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AC6FA" w14:textId="1B677007" w:rsidR="005E3654" w:rsidRDefault="005E3654" w:rsidP="005E3654">
      <w:pPr>
        <w:tabs>
          <w:tab w:val="left" w:pos="1470"/>
        </w:tabs>
        <w:rPr>
          <w:sz w:val="40"/>
          <w:szCs w:val="40"/>
        </w:rPr>
      </w:pPr>
      <w:r>
        <w:rPr>
          <w:sz w:val="40"/>
          <w:szCs w:val="40"/>
        </w:rPr>
        <w:tab/>
      </w:r>
    </w:p>
    <w:p w14:paraId="6353D797" w14:textId="77777777" w:rsidR="005E3654" w:rsidRDefault="005E3654" w:rsidP="005E3654">
      <w:pPr>
        <w:tabs>
          <w:tab w:val="left" w:pos="1470"/>
        </w:tabs>
        <w:rPr>
          <w:sz w:val="40"/>
          <w:szCs w:val="40"/>
        </w:rPr>
      </w:pPr>
    </w:p>
    <w:p w14:paraId="2282A9C7" w14:textId="6A416A79" w:rsidR="005E3654" w:rsidRDefault="005E3654" w:rsidP="005E3654">
      <w:pPr>
        <w:tabs>
          <w:tab w:val="left" w:pos="1470"/>
        </w:tabs>
        <w:rPr>
          <w:sz w:val="40"/>
          <w:szCs w:val="40"/>
        </w:rPr>
      </w:pPr>
      <w:r>
        <w:rPr>
          <w:noProof/>
          <w:sz w:val="40"/>
          <w:szCs w:val="40"/>
          <w:lang w:eastAsia="en-CA"/>
        </w:rPr>
        <w:drawing>
          <wp:anchor distT="0" distB="0" distL="114300" distR="114300" simplePos="0" relativeHeight="251658240" behindDoc="0" locked="0" layoutInCell="1" allowOverlap="1" wp14:anchorId="041433A4" wp14:editId="5F4995E4">
            <wp:simplePos x="0" y="0"/>
            <wp:positionH relativeFrom="column">
              <wp:posOffset>1285875</wp:posOffset>
            </wp:positionH>
            <wp:positionV relativeFrom="paragraph">
              <wp:posOffset>342265</wp:posOffset>
            </wp:positionV>
            <wp:extent cx="4043045" cy="29622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8">
                      <a:extLst>
                        <a:ext uri="{28A0092B-C50C-407E-A947-70E740481C1C}">
                          <a14:useLocalDpi xmlns:a14="http://schemas.microsoft.com/office/drawing/2010/main" val="0"/>
                        </a:ext>
                      </a:extLst>
                    </a:blip>
                    <a:stretch>
                      <a:fillRect/>
                    </a:stretch>
                  </pic:blipFill>
                  <pic:spPr>
                    <a:xfrm>
                      <a:off x="0" y="0"/>
                      <a:ext cx="4043045" cy="2962275"/>
                    </a:xfrm>
                    <a:prstGeom prst="rect">
                      <a:avLst/>
                    </a:prstGeom>
                  </pic:spPr>
                </pic:pic>
              </a:graphicData>
            </a:graphic>
          </wp:anchor>
        </w:drawing>
      </w:r>
    </w:p>
    <w:p w14:paraId="09B7FCAE" w14:textId="77777777" w:rsidR="005E3654" w:rsidRDefault="005E3654" w:rsidP="005E3654">
      <w:pPr>
        <w:tabs>
          <w:tab w:val="left" w:pos="1470"/>
        </w:tabs>
        <w:rPr>
          <w:sz w:val="40"/>
          <w:szCs w:val="40"/>
        </w:rPr>
      </w:pPr>
    </w:p>
    <w:p w14:paraId="72655A54" w14:textId="77777777" w:rsidR="005E3654" w:rsidRDefault="005E3654" w:rsidP="005E3654">
      <w:pPr>
        <w:tabs>
          <w:tab w:val="left" w:pos="1470"/>
        </w:tabs>
        <w:rPr>
          <w:sz w:val="40"/>
          <w:szCs w:val="40"/>
        </w:rPr>
      </w:pPr>
    </w:p>
    <w:p w14:paraId="2D1DAF3A" w14:textId="6EC030DF" w:rsidR="00B01434" w:rsidRDefault="005E3654" w:rsidP="005E3654">
      <w:pPr>
        <w:tabs>
          <w:tab w:val="left" w:pos="1470"/>
        </w:tabs>
        <w:rPr>
          <w:sz w:val="40"/>
          <w:szCs w:val="40"/>
        </w:rPr>
      </w:pPr>
      <w:r>
        <w:rPr>
          <w:sz w:val="40"/>
          <w:szCs w:val="40"/>
        </w:rPr>
        <w:br w:type="textWrapping" w:clear="all"/>
      </w:r>
    </w:p>
    <w:p w14:paraId="046C23E0" w14:textId="44748479" w:rsidR="00114154" w:rsidRDefault="005E3654" w:rsidP="00114154">
      <w:pPr>
        <w:jc w:val="center"/>
        <w:rPr>
          <w:sz w:val="40"/>
          <w:szCs w:val="40"/>
        </w:rPr>
      </w:pPr>
      <w:r>
        <w:rPr>
          <w:sz w:val="40"/>
          <w:szCs w:val="40"/>
        </w:rPr>
        <w:t>E</w:t>
      </w:r>
      <w:r w:rsidR="00114154">
        <w:rPr>
          <w:sz w:val="40"/>
          <w:szCs w:val="40"/>
        </w:rPr>
        <w:t>FCLRA Evaluations Handbook</w:t>
      </w:r>
      <w:r w:rsidR="00C71928">
        <w:rPr>
          <w:sz w:val="40"/>
          <w:szCs w:val="40"/>
        </w:rPr>
        <w:t xml:space="preserve"> </w:t>
      </w:r>
    </w:p>
    <w:p w14:paraId="43A90897" w14:textId="77777777" w:rsidR="00E50678" w:rsidRDefault="00E50678" w:rsidP="00114154">
      <w:pPr>
        <w:jc w:val="center"/>
        <w:rPr>
          <w:sz w:val="40"/>
          <w:szCs w:val="40"/>
        </w:rPr>
      </w:pPr>
    </w:p>
    <w:p w14:paraId="46BB55E2" w14:textId="7E3C4B8F" w:rsidR="00114154" w:rsidRDefault="00114154" w:rsidP="00114154">
      <w:pPr>
        <w:jc w:val="center"/>
        <w:rPr>
          <w:sz w:val="40"/>
          <w:szCs w:val="40"/>
        </w:rPr>
      </w:pPr>
      <w:r>
        <w:rPr>
          <w:sz w:val="40"/>
          <w:szCs w:val="40"/>
        </w:rPr>
        <w:t>201</w:t>
      </w:r>
      <w:r w:rsidR="003C7747">
        <w:rPr>
          <w:sz w:val="40"/>
          <w:szCs w:val="40"/>
        </w:rPr>
        <w:t>9</w:t>
      </w:r>
      <w:r w:rsidR="00FE4D16">
        <w:rPr>
          <w:sz w:val="40"/>
          <w:szCs w:val="40"/>
        </w:rPr>
        <w:t>-</w:t>
      </w:r>
      <w:r w:rsidR="003C7747">
        <w:rPr>
          <w:sz w:val="40"/>
          <w:szCs w:val="40"/>
        </w:rPr>
        <w:t>20</w:t>
      </w:r>
      <w:r>
        <w:rPr>
          <w:sz w:val="40"/>
          <w:szCs w:val="40"/>
        </w:rPr>
        <w:t xml:space="preserve"> Season</w:t>
      </w:r>
    </w:p>
    <w:p w14:paraId="1BDA8E74" w14:textId="77777777" w:rsidR="00114154" w:rsidRDefault="00114154">
      <w:pPr>
        <w:rPr>
          <w:sz w:val="40"/>
          <w:szCs w:val="40"/>
        </w:rPr>
      </w:pPr>
      <w:r>
        <w:rPr>
          <w:sz w:val="40"/>
          <w:szCs w:val="40"/>
        </w:rPr>
        <w:br w:type="page"/>
      </w:r>
    </w:p>
    <w:p w14:paraId="2A97B954" w14:textId="77777777" w:rsidR="00114154" w:rsidRDefault="00114154" w:rsidP="00114154">
      <w:pPr>
        <w:jc w:val="center"/>
        <w:rPr>
          <w:sz w:val="40"/>
          <w:szCs w:val="40"/>
        </w:rPr>
      </w:pPr>
    </w:p>
    <w:sdt>
      <w:sdtPr>
        <w:rPr>
          <w:rFonts w:asciiTheme="minorHAnsi" w:eastAsiaTheme="minorHAnsi" w:hAnsiTheme="minorHAnsi" w:cstheme="minorBidi"/>
          <w:color w:val="auto"/>
          <w:sz w:val="22"/>
          <w:szCs w:val="22"/>
          <w:lang w:val="en-CA"/>
        </w:rPr>
        <w:id w:val="679541603"/>
        <w:docPartObj>
          <w:docPartGallery w:val="Table of Contents"/>
          <w:docPartUnique/>
        </w:docPartObj>
      </w:sdtPr>
      <w:sdtEndPr>
        <w:rPr>
          <w:b/>
          <w:bCs/>
          <w:noProof/>
        </w:rPr>
      </w:sdtEndPr>
      <w:sdtContent>
        <w:p w14:paraId="12029D8B" w14:textId="6B8A6E5D" w:rsidR="00E168F2" w:rsidRDefault="00E168F2">
          <w:pPr>
            <w:pStyle w:val="TOCHeading"/>
          </w:pPr>
          <w:r>
            <w:t>Table of Contents</w:t>
          </w:r>
        </w:p>
        <w:p w14:paraId="5E53DD0D" w14:textId="2017DAB0" w:rsidR="00805CCD" w:rsidRDefault="00E168F2">
          <w:pPr>
            <w:pStyle w:val="TOC1"/>
            <w:tabs>
              <w:tab w:val="left" w:pos="440"/>
              <w:tab w:val="right" w:leader="dot" w:pos="10790"/>
            </w:tabs>
            <w:rPr>
              <w:rFonts w:eastAsiaTheme="minorEastAsia"/>
              <w:noProof/>
              <w:lang w:eastAsia="en-CA"/>
            </w:rPr>
          </w:pPr>
          <w:r>
            <w:rPr>
              <w:b/>
              <w:bCs/>
              <w:noProof/>
            </w:rPr>
            <w:fldChar w:fldCharType="begin"/>
          </w:r>
          <w:r>
            <w:rPr>
              <w:b/>
              <w:bCs/>
              <w:noProof/>
            </w:rPr>
            <w:instrText xml:space="preserve"> TOC \o "1-3" \h \z \u </w:instrText>
          </w:r>
          <w:r>
            <w:rPr>
              <w:b/>
              <w:bCs/>
              <w:noProof/>
            </w:rPr>
            <w:fldChar w:fldCharType="separate"/>
          </w:r>
          <w:hyperlink w:anchor="_Toc523146645" w:history="1">
            <w:r w:rsidR="00805CCD" w:rsidRPr="00384DBC">
              <w:rPr>
                <w:rStyle w:val="Hyperlink"/>
                <w:noProof/>
              </w:rPr>
              <w:t>1</w:t>
            </w:r>
            <w:r w:rsidR="00805CCD">
              <w:rPr>
                <w:rFonts w:eastAsiaTheme="minorEastAsia"/>
                <w:noProof/>
                <w:lang w:eastAsia="en-CA"/>
              </w:rPr>
              <w:tab/>
            </w:r>
            <w:r w:rsidR="00805CCD" w:rsidRPr="00384DBC">
              <w:rPr>
                <w:rStyle w:val="Hyperlink"/>
                <w:noProof/>
              </w:rPr>
              <w:t>INTRODUCTION AND PHILOSOPHY</w:t>
            </w:r>
            <w:r w:rsidR="00805CCD">
              <w:rPr>
                <w:noProof/>
                <w:webHidden/>
              </w:rPr>
              <w:tab/>
            </w:r>
            <w:r w:rsidR="00805CCD">
              <w:rPr>
                <w:noProof/>
                <w:webHidden/>
              </w:rPr>
              <w:fldChar w:fldCharType="begin"/>
            </w:r>
            <w:r w:rsidR="00805CCD">
              <w:rPr>
                <w:noProof/>
                <w:webHidden/>
              </w:rPr>
              <w:instrText xml:space="preserve"> PAGEREF _Toc523146645 \h </w:instrText>
            </w:r>
            <w:r w:rsidR="00805CCD">
              <w:rPr>
                <w:noProof/>
                <w:webHidden/>
              </w:rPr>
            </w:r>
            <w:r w:rsidR="00805CCD">
              <w:rPr>
                <w:noProof/>
                <w:webHidden/>
              </w:rPr>
              <w:fldChar w:fldCharType="separate"/>
            </w:r>
            <w:r w:rsidR="000F271D">
              <w:rPr>
                <w:noProof/>
                <w:webHidden/>
              </w:rPr>
              <w:t>4</w:t>
            </w:r>
            <w:r w:rsidR="00805CCD">
              <w:rPr>
                <w:noProof/>
                <w:webHidden/>
              </w:rPr>
              <w:fldChar w:fldCharType="end"/>
            </w:r>
          </w:hyperlink>
        </w:p>
        <w:p w14:paraId="52542D3D" w14:textId="3CBBDBE6" w:rsidR="00805CCD" w:rsidRDefault="0061655C">
          <w:pPr>
            <w:pStyle w:val="TOC2"/>
            <w:tabs>
              <w:tab w:val="left" w:pos="880"/>
              <w:tab w:val="right" w:leader="dot" w:pos="10790"/>
            </w:tabs>
            <w:rPr>
              <w:rFonts w:eastAsiaTheme="minorEastAsia"/>
              <w:noProof/>
              <w:lang w:eastAsia="en-CA"/>
            </w:rPr>
          </w:pPr>
          <w:hyperlink w:anchor="_Toc523146646" w:history="1">
            <w:r w:rsidR="00805CCD" w:rsidRPr="00384DBC">
              <w:rPr>
                <w:rStyle w:val="Hyperlink"/>
                <w:noProof/>
              </w:rPr>
              <w:t xml:space="preserve">1.1 </w:t>
            </w:r>
            <w:r w:rsidR="00805CCD">
              <w:rPr>
                <w:rFonts w:eastAsiaTheme="minorEastAsia"/>
                <w:noProof/>
                <w:lang w:eastAsia="en-CA"/>
              </w:rPr>
              <w:tab/>
            </w:r>
            <w:r w:rsidR="00805CCD" w:rsidRPr="00384DBC">
              <w:rPr>
                <w:rStyle w:val="Hyperlink"/>
                <w:noProof/>
              </w:rPr>
              <w:t>Committee Members and Roles</w:t>
            </w:r>
            <w:r w:rsidR="00805CCD">
              <w:rPr>
                <w:noProof/>
                <w:webHidden/>
              </w:rPr>
              <w:tab/>
            </w:r>
            <w:r w:rsidR="00805CCD">
              <w:rPr>
                <w:noProof/>
                <w:webHidden/>
              </w:rPr>
              <w:fldChar w:fldCharType="begin"/>
            </w:r>
            <w:r w:rsidR="00805CCD">
              <w:rPr>
                <w:noProof/>
                <w:webHidden/>
              </w:rPr>
              <w:instrText xml:space="preserve"> PAGEREF _Toc523146646 \h </w:instrText>
            </w:r>
            <w:r w:rsidR="00805CCD">
              <w:rPr>
                <w:noProof/>
                <w:webHidden/>
              </w:rPr>
            </w:r>
            <w:r w:rsidR="00805CCD">
              <w:rPr>
                <w:noProof/>
                <w:webHidden/>
              </w:rPr>
              <w:fldChar w:fldCharType="separate"/>
            </w:r>
            <w:r w:rsidR="000F271D">
              <w:rPr>
                <w:noProof/>
                <w:webHidden/>
              </w:rPr>
              <w:t>4</w:t>
            </w:r>
            <w:r w:rsidR="00805CCD">
              <w:rPr>
                <w:noProof/>
                <w:webHidden/>
              </w:rPr>
              <w:fldChar w:fldCharType="end"/>
            </w:r>
          </w:hyperlink>
        </w:p>
        <w:p w14:paraId="02585E1F" w14:textId="30AFF01C" w:rsidR="00805CCD" w:rsidRDefault="0061655C">
          <w:pPr>
            <w:pStyle w:val="TOC1"/>
            <w:tabs>
              <w:tab w:val="left" w:pos="440"/>
              <w:tab w:val="right" w:leader="dot" w:pos="10790"/>
            </w:tabs>
            <w:rPr>
              <w:rFonts w:eastAsiaTheme="minorEastAsia"/>
              <w:noProof/>
              <w:lang w:eastAsia="en-CA"/>
            </w:rPr>
          </w:pPr>
          <w:hyperlink w:anchor="_Toc523146647" w:history="1">
            <w:r w:rsidR="00805CCD" w:rsidRPr="00384DBC">
              <w:rPr>
                <w:rStyle w:val="Hyperlink"/>
                <w:noProof/>
              </w:rPr>
              <w:t>2</w:t>
            </w:r>
            <w:r w:rsidR="00805CCD">
              <w:rPr>
                <w:rFonts w:eastAsiaTheme="minorEastAsia"/>
                <w:noProof/>
                <w:lang w:eastAsia="en-CA"/>
              </w:rPr>
              <w:tab/>
            </w:r>
            <w:r w:rsidR="00805CCD" w:rsidRPr="00384DBC">
              <w:rPr>
                <w:rStyle w:val="Hyperlink"/>
                <w:noProof/>
              </w:rPr>
              <w:t>Oversight Committee</w:t>
            </w:r>
            <w:r w:rsidR="00805CCD">
              <w:rPr>
                <w:noProof/>
                <w:webHidden/>
              </w:rPr>
              <w:tab/>
            </w:r>
            <w:r w:rsidR="00805CCD">
              <w:rPr>
                <w:noProof/>
                <w:webHidden/>
              </w:rPr>
              <w:fldChar w:fldCharType="begin"/>
            </w:r>
            <w:r w:rsidR="00805CCD">
              <w:rPr>
                <w:noProof/>
                <w:webHidden/>
              </w:rPr>
              <w:instrText xml:space="preserve"> PAGEREF _Toc523146647 \h </w:instrText>
            </w:r>
            <w:r w:rsidR="00805CCD">
              <w:rPr>
                <w:noProof/>
                <w:webHidden/>
              </w:rPr>
            </w:r>
            <w:r w:rsidR="00805CCD">
              <w:rPr>
                <w:noProof/>
                <w:webHidden/>
              </w:rPr>
              <w:fldChar w:fldCharType="separate"/>
            </w:r>
            <w:r w:rsidR="000F271D">
              <w:rPr>
                <w:noProof/>
                <w:webHidden/>
              </w:rPr>
              <w:t>4</w:t>
            </w:r>
            <w:r w:rsidR="00805CCD">
              <w:rPr>
                <w:noProof/>
                <w:webHidden/>
              </w:rPr>
              <w:fldChar w:fldCharType="end"/>
            </w:r>
          </w:hyperlink>
        </w:p>
        <w:p w14:paraId="131F8064" w14:textId="4EECBBDD" w:rsidR="00805CCD" w:rsidRDefault="0061655C">
          <w:pPr>
            <w:pStyle w:val="TOC1"/>
            <w:tabs>
              <w:tab w:val="left" w:pos="440"/>
              <w:tab w:val="right" w:leader="dot" w:pos="10790"/>
            </w:tabs>
            <w:rPr>
              <w:rFonts w:eastAsiaTheme="minorEastAsia"/>
              <w:noProof/>
              <w:lang w:eastAsia="en-CA"/>
            </w:rPr>
          </w:pPr>
          <w:hyperlink w:anchor="_Toc523146648" w:history="1">
            <w:r w:rsidR="00805CCD" w:rsidRPr="00384DBC">
              <w:rPr>
                <w:rStyle w:val="Hyperlink"/>
                <w:noProof/>
              </w:rPr>
              <w:t>3</w:t>
            </w:r>
            <w:r w:rsidR="00805CCD">
              <w:rPr>
                <w:rFonts w:eastAsiaTheme="minorEastAsia"/>
                <w:noProof/>
                <w:lang w:eastAsia="en-CA"/>
              </w:rPr>
              <w:tab/>
            </w:r>
            <w:r w:rsidR="00805CCD" w:rsidRPr="00384DBC">
              <w:rPr>
                <w:rStyle w:val="Hyperlink"/>
                <w:noProof/>
              </w:rPr>
              <w:t xml:space="preserve"> EFCLRA Evaluation Sessions</w:t>
            </w:r>
            <w:r w:rsidR="00805CCD">
              <w:rPr>
                <w:noProof/>
                <w:webHidden/>
              </w:rPr>
              <w:tab/>
            </w:r>
            <w:r w:rsidR="00805CCD">
              <w:rPr>
                <w:noProof/>
                <w:webHidden/>
              </w:rPr>
              <w:fldChar w:fldCharType="begin"/>
            </w:r>
            <w:r w:rsidR="00805CCD">
              <w:rPr>
                <w:noProof/>
                <w:webHidden/>
              </w:rPr>
              <w:instrText xml:space="preserve"> PAGEREF _Toc523146648 \h </w:instrText>
            </w:r>
            <w:r w:rsidR="00805CCD">
              <w:rPr>
                <w:noProof/>
                <w:webHidden/>
              </w:rPr>
            </w:r>
            <w:r w:rsidR="00805CCD">
              <w:rPr>
                <w:noProof/>
                <w:webHidden/>
              </w:rPr>
              <w:fldChar w:fldCharType="separate"/>
            </w:r>
            <w:r w:rsidR="000F271D">
              <w:rPr>
                <w:noProof/>
                <w:webHidden/>
              </w:rPr>
              <w:t>5</w:t>
            </w:r>
            <w:r w:rsidR="00805CCD">
              <w:rPr>
                <w:noProof/>
                <w:webHidden/>
              </w:rPr>
              <w:fldChar w:fldCharType="end"/>
            </w:r>
          </w:hyperlink>
        </w:p>
        <w:p w14:paraId="3A8D277D" w14:textId="510F5829" w:rsidR="00805CCD" w:rsidRDefault="0061655C">
          <w:pPr>
            <w:pStyle w:val="TOC2"/>
            <w:tabs>
              <w:tab w:val="left" w:pos="880"/>
              <w:tab w:val="right" w:leader="dot" w:pos="10790"/>
            </w:tabs>
            <w:rPr>
              <w:rFonts w:eastAsiaTheme="minorEastAsia"/>
              <w:noProof/>
              <w:lang w:eastAsia="en-CA"/>
            </w:rPr>
          </w:pPr>
          <w:hyperlink w:anchor="_Toc523146649" w:history="1">
            <w:r w:rsidR="00805CCD" w:rsidRPr="00384DBC">
              <w:rPr>
                <w:rStyle w:val="Hyperlink"/>
                <w:noProof/>
              </w:rPr>
              <w:t>3.1</w:t>
            </w:r>
            <w:r w:rsidR="00805CCD">
              <w:rPr>
                <w:rFonts w:eastAsiaTheme="minorEastAsia"/>
                <w:noProof/>
                <w:lang w:eastAsia="en-CA"/>
              </w:rPr>
              <w:tab/>
            </w:r>
            <w:r w:rsidR="00805CCD" w:rsidRPr="00384DBC">
              <w:rPr>
                <w:rStyle w:val="Hyperlink"/>
                <w:noProof/>
              </w:rPr>
              <w:t>Evaluators</w:t>
            </w:r>
            <w:r w:rsidR="00805CCD">
              <w:rPr>
                <w:noProof/>
                <w:webHidden/>
              </w:rPr>
              <w:tab/>
            </w:r>
            <w:r w:rsidR="00805CCD">
              <w:rPr>
                <w:noProof/>
                <w:webHidden/>
              </w:rPr>
              <w:fldChar w:fldCharType="begin"/>
            </w:r>
            <w:r w:rsidR="00805CCD">
              <w:rPr>
                <w:noProof/>
                <w:webHidden/>
              </w:rPr>
              <w:instrText xml:space="preserve"> PAGEREF _Toc523146649 \h </w:instrText>
            </w:r>
            <w:r w:rsidR="00805CCD">
              <w:rPr>
                <w:noProof/>
                <w:webHidden/>
              </w:rPr>
            </w:r>
            <w:r w:rsidR="00805CCD">
              <w:rPr>
                <w:noProof/>
                <w:webHidden/>
              </w:rPr>
              <w:fldChar w:fldCharType="separate"/>
            </w:r>
            <w:r w:rsidR="000F271D">
              <w:rPr>
                <w:noProof/>
                <w:webHidden/>
              </w:rPr>
              <w:t>5</w:t>
            </w:r>
            <w:r w:rsidR="00805CCD">
              <w:rPr>
                <w:noProof/>
                <w:webHidden/>
              </w:rPr>
              <w:fldChar w:fldCharType="end"/>
            </w:r>
          </w:hyperlink>
        </w:p>
        <w:p w14:paraId="5430C8DD" w14:textId="5074AD39" w:rsidR="00805CCD" w:rsidRDefault="0061655C">
          <w:pPr>
            <w:pStyle w:val="TOC2"/>
            <w:tabs>
              <w:tab w:val="left" w:pos="880"/>
              <w:tab w:val="right" w:leader="dot" w:pos="10790"/>
            </w:tabs>
            <w:rPr>
              <w:rFonts w:eastAsiaTheme="minorEastAsia"/>
              <w:noProof/>
              <w:lang w:eastAsia="en-CA"/>
            </w:rPr>
          </w:pPr>
          <w:hyperlink w:anchor="_Toc523146650" w:history="1">
            <w:r w:rsidR="00805CCD" w:rsidRPr="00384DBC">
              <w:rPr>
                <w:rStyle w:val="Hyperlink"/>
                <w:noProof/>
              </w:rPr>
              <w:t xml:space="preserve">3.2 </w:t>
            </w:r>
            <w:r w:rsidR="00805CCD">
              <w:rPr>
                <w:rFonts w:eastAsiaTheme="minorEastAsia"/>
                <w:noProof/>
                <w:lang w:eastAsia="en-CA"/>
              </w:rPr>
              <w:tab/>
            </w:r>
            <w:r w:rsidR="00805CCD" w:rsidRPr="00384DBC">
              <w:rPr>
                <w:rStyle w:val="Hyperlink"/>
                <w:noProof/>
              </w:rPr>
              <w:t xml:space="preserve">Preparation </w:t>
            </w:r>
            <w:r w:rsidR="00805CCD" w:rsidRPr="00384DBC">
              <w:rPr>
                <w:rStyle w:val="Hyperlink"/>
                <w:noProof/>
                <w:lang w:val="en-US"/>
              </w:rPr>
              <w:t>Skates (non-evaluative)</w:t>
            </w:r>
            <w:r w:rsidR="00805CCD">
              <w:rPr>
                <w:noProof/>
                <w:webHidden/>
              </w:rPr>
              <w:tab/>
            </w:r>
            <w:r w:rsidR="00805CCD">
              <w:rPr>
                <w:noProof/>
                <w:webHidden/>
              </w:rPr>
              <w:fldChar w:fldCharType="begin"/>
            </w:r>
            <w:r w:rsidR="00805CCD">
              <w:rPr>
                <w:noProof/>
                <w:webHidden/>
              </w:rPr>
              <w:instrText xml:space="preserve"> PAGEREF _Toc523146650 \h </w:instrText>
            </w:r>
            <w:r w:rsidR="00805CCD">
              <w:rPr>
                <w:noProof/>
                <w:webHidden/>
              </w:rPr>
            </w:r>
            <w:r w:rsidR="00805CCD">
              <w:rPr>
                <w:noProof/>
                <w:webHidden/>
              </w:rPr>
              <w:fldChar w:fldCharType="separate"/>
            </w:r>
            <w:r w:rsidR="000F271D">
              <w:rPr>
                <w:noProof/>
                <w:webHidden/>
              </w:rPr>
              <w:t>5</w:t>
            </w:r>
            <w:r w:rsidR="00805CCD">
              <w:rPr>
                <w:noProof/>
                <w:webHidden/>
              </w:rPr>
              <w:fldChar w:fldCharType="end"/>
            </w:r>
          </w:hyperlink>
        </w:p>
        <w:p w14:paraId="6E96BA0C" w14:textId="7BF05C69" w:rsidR="00805CCD" w:rsidRDefault="0061655C">
          <w:pPr>
            <w:pStyle w:val="TOC2"/>
            <w:tabs>
              <w:tab w:val="left" w:pos="880"/>
              <w:tab w:val="right" w:leader="dot" w:pos="10790"/>
            </w:tabs>
            <w:rPr>
              <w:rFonts w:eastAsiaTheme="minorEastAsia"/>
              <w:noProof/>
              <w:lang w:eastAsia="en-CA"/>
            </w:rPr>
          </w:pPr>
          <w:hyperlink w:anchor="_Toc523146651" w:history="1">
            <w:r w:rsidR="00805CCD" w:rsidRPr="00384DBC">
              <w:rPr>
                <w:rStyle w:val="Hyperlink"/>
                <w:noProof/>
              </w:rPr>
              <w:t xml:space="preserve">3.3 </w:t>
            </w:r>
            <w:r w:rsidR="00805CCD">
              <w:rPr>
                <w:rFonts w:eastAsiaTheme="minorEastAsia"/>
                <w:noProof/>
                <w:lang w:eastAsia="en-CA"/>
              </w:rPr>
              <w:tab/>
            </w:r>
            <w:r w:rsidR="00805CCD" w:rsidRPr="00384DBC">
              <w:rPr>
                <w:rStyle w:val="Hyperlink"/>
                <w:noProof/>
              </w:rPr>
              <w:t>Grading Session(s)</w:t>
            </w:r>
            <w:r w:rsidR="00805CCD">
              <w:rPr>
                <w:noProof/>
                <w:webHidden/>
              </w:rPr>
              <w:tab/>
            </w:r>
            <w:r w:rsidR="00805CCD">
              <w:rPr>
                <w:noProof/>
                <w:webHidden/>
              </w:rPr>
              <w:fldChar w:fldCharType="begin"/>
            </w:r>
            <w:r w:rsidR="00805CCD">
              <w:rPr>
                <w:noProof/>
                <w:webHidden/>
              </w:rPr>
              <w:instrText xml:space="preserve"> PAGEREF _Toc523146651 \h </w:instrText>
            </w:r>
            <w:r w:rsidR="00805CCD">
              <w:rPr>
                <w:noProof/>
                <w:webHidden/>
              </w:rPr>
            </w:r>
            <w:r w:rsidR="00805CCD">
              <w:rPr>
                <w:noProof/>
                <w:webHidden/>
              </w:rPr>
              <w:fldChar w:fldCharType="separate"/>
            </w:r>
            <w:r w:rsidR="000F271D">
              <w:rPr>
                <w:noProof/>
                <w:webHidden/>
              </w:rPr>
              <w:t>6</w:t>
            </w:r>
            <w:r w:rsidR="00805CCD">
              <w:rPr>
                <w:noProof/>
                <w:webHidden/>
              </w:rPr>
              <w:fldChar w:fldCharType="end"/>
            </w:r>
          </w:hyperlink>
        </w:p>
        <w:p w14:paraId="276C508D" w14:textId="03AF4F9A" w:rsidR="00805CCD" w:rsidRDefault="0061655C">
          <w:pPr>
            <w:pStyle w:val="TOC2"/>
            <w:tabs>
              <w:tab w:val="left" w:pos="1100"/>
              <w:tab w:val="right" w:leader="dot" w:pos="10790"/>
            </w:tabs>
            <w:rPr>
              <w:rFonts w:eastAsiaTheme="minorEastAsia"/>
              <w:noProof/>
              <w:lang w:eastAsia="en-CA"/>
            </w:rPr>
          </w:pPr>
          <w:hyperlink w:anchor="_Toc523146652" w:history="1">
            <w:r w:rsidR="00805CCD" w:rsidRPr="00384DBC">
              <w:rPr>
                <w:rStyle w:val="Hyperlink"/>
                <w:noProof/>
              </w:rPr>
              <w:t xml:space="preserve">3.3.1  </w:t>
            </w:r>
            <w:r w:rsidR="00805CCD">
              <w:rPr>
                <w:rFonts w:eastAsiaTheme="minorEastAsia"/>
                <w:noProof/>
                <w:lang w:eastAsia="en-CA"/>
              </w:rPr>
              <w:tab/>
            </w:r>
            <w:r w:rsidR="00805CCD" w:rsidRPr="00384DBC">
              <w:rPr>
                <w:rStyle w:val="Hyperlink"/>
                <w:noProof/>
              </w:rPr>
              <w:t>Universal Athlete Assessment (UAA) Session (U10-U14)</w:t>
            </w:r>
            <w:r w:rsidR="00805CCD">
              <w:rPr>
                <w:noProof/>
                <w:webHidden/>
              </w:rPr>
              <w:tab/>
            </w:r>
            <w:r w:rsidR="00805CCD">
              <w:rPr>
                <w:noProof/>
                <w:webHidden/>
              </w:rPr>
              <w:fldChar w:fldCharType="begin"/>
            </w:r>
            <w:r w:rsidR="00805CCD">
              <w:rPr>
                <w:noProof/>
                <w:webHidden/>
              </w:rPr>
              <w:instrText xml:space="preserve"> PAGEREF _Toc523146652 \h </w:instrText>
            </w:r>
            <w:r w:rsidR="00805CCD">
              <w:rPr>
                <w:noProof/>
                <w:webHidden/>
              </w:rPr>
            </w:r>
            <w:r w:rsidR="00805CCD">
              <w:rPr>
                <w:noProof/>
                <w:webHidden/>
              </w:rPr>
              <w:fldChar w:fldCharType="separate"/>
            </w:r>
            <w:r w:rsidR="000F271D">
              <w:rPr>
                <w:noProof/>
                <w:webHidden/>
              </w:rPr>
              <w:t>6</w:t>
            </w:r>
            <w:r w:rsidR="00805CCD">
              <w:rPr>
                <w:noProof/>
                <w:webHidden/>
              </w:rPr>
              <w:fldChar w:fldCharType="end"/>
            </w:r>
          </w:hyperlink>
        </w:p>
        <w:p w14:paraId="015B042C" w14:textId="029042A1" w:rsidR="00805CCD" w:rsidRDefault="0061655C">
          <w:pPr>
            <w:pStyle w:val="TOC2"/>
            <w:tabs>
              <w:tab w:val="right" w:leader="dot" w:pos="10790"/>
            </w:tabs>
            <w:rPr>
              <w:rFonts w:eastAsiaTheme="minorEastAsia"/>
              <w:noProof/>
              <w:lang w:eastAsia="en-CA"/>
            </w:rPr>
          </w:pPr>
          <w:hyperlink w:anchor="_Toc523146653" w:history="1">
            <w:r w:rsidR="00805CCD" w:rsidRPr="00384DBC">
              <w:rPr>
                <w:rStyle w:val="Hyperlink"/>
                <w:noProof/>
              </w:rPr>
              <w:t>3.3.2   Individual athlete placement</w:t>
            </w:r>
            <w:r w:rsidR="00805CCD">
              <w:rPr>
                <w:noProof/>
                <w:webHidden/>
              </w:rPr>
              <w:tab/>
            </w:r>
            <w:r w:rsidR="00805CCD">
              <w:rPr>
                <w:noProof/>
                <w:webHidden/>
              </w:rPr>
              <w:fldChar w:fldCharType="begin"/>
            </w:r>
            <w:r w:rsidR="00805CCD">
              <w:rPr>
                <w:noProof/>
                <w:webHidden/>
              </w:rPr>
              <w:instrText xml:space="preserve"> PAGEREF _Toc523146653 \h </w:instrText>
            </w:r>
            <w:r w:rsidR="00805CCD">
              <w:rPr>
                <w:noProof/>
                <w:webHidden/>
              </w:rPr>
            </w:r>
            <w:r w:rsidR="00805CCD">
              <w:rPr>
                <w:noProof/>
                <w:webHidden/>
              </w:rPr>
              <w:fldChar w:fldCharType="separate"/>
            </w:r>
            <w:r w:rsidR="000F271D">
              <w:rPr>
                <w:noProof/>
                <w:webHidden/>
              </w:rPr>
              <w:t>7</w:t>
            </w:r>
            <w:r w:rsidR="00805CCD">
              <w:rPr>
                <w:noProof/>
                <w:webHidden/>
              </w:rPr>
              <w:fldChar w:fldCharType="end"/>
            </w:r>
          </w:hyperlink>
        </w:p>
        <w:p w14:paraId="1BBBC263" w14:textId="74895E7D" w:rsidR="00805CCD" w:rsidRDefault="0061655C">
          <w:pPr>
            <w:pStyle w:val="TOC2"/>
            <w:tabs>
              <w:tab w:val="left" w:pos="1100"/>
              <w:tab w:val="right" w:leader="dot" w:pos="10790"/>
            </w:tabs>
            <w:rPr>
              <w:rFonts w:eastAsiaTheme="minorEastAsia"/>
              <w:noProof/>
              <w:lang w:eastAsia="en-CA"/>
            </w:rPr>
          </w:pPr>
          <w:hyperlink w:anchor="_Toc523146654" w:history="1">
            <w:r w:rsidR="00805CCD" w:rsidRPr="00384DBC">
              <w:rPr>
                <w:rStyle w:val="Hyperlink"/>
                <w:noProof/>
              </w:rPr>
              <w:t>3.3.3</w:t>
            </w:r>
            <w:r w:rsidR="00805CCD">
              <w:rPr>
                <w:rFonts w:eastAsiaTheme="minorEastAsia"/>
                <w:noProof/>
                <w:lang w:eastAsia="en-CA"/>
              </w:rPr>
              <w:tab/>
            </w:r>
            <w:r w:rsidR="00805CCD" w:rsidRPr="00384DBC">
              <w:rPr>
                <w:rStyle w:val="Hyperlink"/>
                <w:noProof/>
              </w:rPr>
              <w:t>Scrimmage Evaluation Session(s) – U12-U19</w:t>
            </w:r>
            <w:r w:rsidR="00805CCD">
              <w:rPr>
                <w:noProof/>
                <w:webHidden/>
              </w:rPr>
              <w:tab/>
            </w:r>
            <w:r w:rsidR="00805CCD">
              <w:rPr>
                <w:noProof/>
                <w:webHidden/>
              </w:rPr>
              <w:fldChar w:fldCharType="begin"/>
            </w:r>
            <w:r w:rsidR="00805CCD">
              <w:rPr>
                <w:noProof/>
                <w:webHidden/>
              </w:rPr>
              <w:instrText xml:space="preserve"> PAGEREF _Toc523146654 \h </w:instrText>
            </w:r>
            <w:r w:rsidR="00805CCD">
              <w:rPr>
                <w:noProof/>
                <w:webHidden/>
              </w:rPr>
            </w:r>
            <w:r w:rsidR="00805CCD">
              <w:rPr>
                <w:noProof/>
                <w:webHidden/>
              </w:rPr>
              <w:fldChar w:fldCharType="separate"/>
            </w:r>
            <w:r w:rsidR="000F271D">
              <w:rPr>
                <w:noProof/>
                <w:webHidden/>
              </w:rPr>
              <w:t>7</w:t>
            </w:r>
            <w:r w:rsidR="00805CCD">
              <w:rPr>
                <w:noProof/>
                <w:webHidden/>
              </w:rPr>
              <w:fldChar w:fldCharType="end"/>
            </w:r>
          </w:hyperlink>
        </w:p>
        <w:p w14:paraId="0D1CFE80" w14:textId="2D24EB6C" w:rsidR="00805CCD" w:rsidRDefault="0061655C">
          <w:pPr>
            <w:pStyle w:val="TOC2"/>
            <w:tabs>
              <w:tab w:val="right" w:leader="dot" w:pos="10790"/>
            </w:tabs>
            <w:rPr>
              <w:rFonts w:eastAsiaTheme="minorEastAsia"/>
              <w:noProof/>
              <w:lang w:eastAsia="en-CA"/>
            </w:rPr>
          </w:pPr>
          <w:hyperlink w:anchor="_Toc523146655" w:history="1">
            <w:r w:rsidR="00805CCD" w:rsidRPr="00384DBC">
              <w:rPr>
                <w:rStyle w:val="Hyperlink"/>
                <w:noProof/>
              </w:rPr>
              <w:t>3.3.4   Player movement between Skate Groups</w:t>
            </w:r>
            <w:r w:rsidR="00805CCD">
              <w:rPr>
                <w:noProof/>
                <w:webHidden/>
              </w:rPr>
              <w:tab/>
            </w:r>
            <w:r w:rsidR="00805CCD">
              <w:rPr>
                <w:noProof/>
                <w:webHidden/>
              </w:rPr>
              <w:fldChar w:fldCharType="begin"/>
            </w:r>
            <w:r w:rsidR="00805CCD">
              <w:rPr>
                <w:noProof/>
                <w:webHidden/>
              </w:rPr>
              <w:instrText xml:space="preserve"> PAGEREF _Toc523146655 \h </w:instrText>
            </w:r>
            <w:r w:rsidR="00805CCD">
              <w:rPr>
                <w:noProof/>
                <w:webHidden/>
              </w:rPr>
            </w:r>
            <w:r w:rsidR="00805CCD">
              <w:rPr>
                <w:noProof/>
                <w:webHidden/>
              </w:rPr>
              <w:fldChar w:fldCharType="separate"/>
            </w:r>
            <w:r w:rsidR="000F271D">
              <w:rPr>
                <w:noProof/>
                <w:webHidden/>
              </w:rPr>
              <w:t>7</w:t>
            </w:r>
            <w:r w:rsidR="00805CCD">
              <w:rPr>
                <w:noProof/>
                <w:webHidden/>
              </w:rPr>
              <w:fldChar w:fldCharType="end"/>
            </w:r>
          </w:hyperlink>
        </w:p>
        <w:p w14:paraId="2C5C2BC3" w14:textId="2072DD80" w:rsidR="00805CCD" w:rsidRDefault="0061655C">
          <w:pPr>
            <w:pStyle w:val="TOC2"/>
            <w:tabs>
              <w:tab w:val="left" w:pos="1100"/>
              <w:tab w:val="right" w:leader="dot" w:pos="10790"/>
            </w:tabs>
            <w:rPr>
              <w:rFonts w:eastAsiaTheme="minorEastAsia"/>
              <w:noProof/>
              <w:lang w:eastAsia="en-CA"/>
            </w:rPr>
          </w:pPr>
          <w:hyperlink w:anchor="_Toc523146656" w:history="1">
            <w:r w:rsidR="00805CCD" w:rsidRPr="00384DBC">
              <w:rPr>
                <w:rStyle w:val="Hyperlink"/>
                <w:noProof/>
              </w:rPr>
              <w:t>3.3.5</w:t>
            </w:r>
            <w:r w:rsidR="00805CCD">
              <w:rPr>
                <w:rFonts w:eastAsiaTheme="minorEastAsia"/>
                <w:noProof/>
                <w:lang w:eastAsia="en-CA"/>
              </w:rPr>
              <w:tab/>
            </w:r>
            <w:r w:rsidR="00805CCD" w:rsidRPr="00384DBC">
              <w:rPr>
                <w:rStyle w:val="Hyperlink"/>
                <w:noProof/>
              </w:rPr>
              <w:t>Final Skate Evaluations</w:t>
            </w:r>
            <w:r w:rsidR="00805CCD">
              <w:rPr>
                <w:noProof/>
                <w:webHidden/>
              </w:rPr>
              <w:tab/>
            </w:r>
            <w:r w:rsidR="00805CCD">
              <w:rPr>
                <w:noProof/>
                <w:webHidden/>
              </w:rPr>
              <w:fldChar w:fldCharType="begin"/>
            </w:r>
            <w:r w:rsidR="00805CCD">
              <w:rPr>
                <w:noProof/>
                <w:webHidden/>
              </w:rPr>
              <w:instrText xml:space="preserve"> PAGEREF _Toc523146656 \h </w:instrText>
            </w:r>
            <w:r w:rsidR="00805CCD">
              <w:rPr>
                <w:noProof/>
                <w:webHidden/>
              </w:rPr>
            </w:r>
            <w:r w:rsidR="00805CCD">
              <w:rPr>
                <w:noProof/>
                <w:webHidden/>
              </w:rPr>
              <w:fldChar w:fldCharType="separate"/>
            </w:r>
            <w:r w:rsidR="000F271D">
              <w:rPr>
                <w:noProof/>
                <w:webHidden/>
              </w:rPr>
              <w:t>8</w:t>
            </w:r>
            <w:r w:rsidR="00805CCD">
              <w:rPr>
                <w:noProof/>
                <w:webHidden/>
              </w:rPr>
              <w:fldChar w:fldCharType="end"/>
            </w:r>
          </w:hyperlink>
        </w:p>
        <w:p w14:paraId="67079CF6" w14:textId="28F3BDCB" w:rsidR="00805CCD" w:rsidRDefault="0061655C">
          <w:pPr>
            <w:pStyle w:val="TOC2"/>
            <w:tabs>
              <w:tab w:val="left" w:pos="1100"/>
              <w:tab w:val="right" w:leader="dot" w:pos="10790"/>
            </w:tabs>
            <w:rPr>
              <w:rFonts w:eastAsiaTheme="minorEastAsia"/>
              <w:noProof/>
              <w:lang w:eastAsia="en-CA"/>
            </w:rPr>
          </w:pPr>
          <w:hyperlink w:anchor="_Toc523146657" w:history="1">
            <w:r w:rsidR="00805CCD" w:rsidRPr="00384DBC">
              <w:rPr>
                <w:rStyle w:val="Hyperlink"/>
                <w:noProof/>
              </w:rPr>
              <w:t xml:space="preserve">3.3.6 </w:t>
            </w:r>
            <w:r w:rsidR="00805CCD">
              <w:rPr>
                <w:rFonts w:eastAsiaTheme="minorEastAsia"/>
                <w:noProof/>
                <w:lang w:eastAsia="en-CA"/>
              </w:rPr>
              <w:tab/>
            </w:r>
            <w:r w:rsidR="00805CCD" w:rsidRPr="00384DBC">
              <w:rPr>
                <w:rStyle w:val="Hyperlink"/>
                <w:noProof/>
              </w:rPr>
              <w:t>Goalies</w:t>
            </w:r>
            <w:r w:rsidR="00805CCD">
              <w:rPr>
                <w:noProof/>
                <w:webHidden/>
              </w:rPr>
              <w:tab/>
            </w:r>
            <w:r w:rsidR="00805CCD">
              <w:rPr>
                <w:noProof/>
                <w:webHidden/>
              </w:rPr>
              <w:fldChar w:fldCharType="begin"/>
            </w:r>
            <w:r w:rsidR="00805CCD">
              <w:rPr>
                <w:noProof/>
                <w:webHidden/>
              </w:rPr>
              <w:instrText xml:space="preserve"> PAGEREF _Toc523146657 \h </w:instrText>
            </w:r>
            <w:r w:rsidR="00805CCD">
              <w:rPr>
                <w:noProof/>
                <w:webHidden/>
              </w:rPr>
            </w:r>
            <w:r w:rsidR="00805CCD">
              <w:rPr>
                <w:noProof/>
                <w:webHidden/>
              </w:rPr>
              <w:fldChar w:fldCharType="separate"/>
            </w:r>
            <w:r w:rsidR="000F271D">
              <w:rPr>
                <w:noProof/>
                <w:webHidden/>
              </w:rPr>
              <w:t>8</w:t>
            </w:r>
            <w:r w:rsidR="00805CCD">
              <w:rPr>
                <w:noProof/>
                <w:webHidden/>
              </w:rPr>
              <w:fldChar w:fldCharType="end"/>
            </w:r>
          </w:hyperlink>
        </w:p>
        <w:p w14:paraId="2A1D65A5" w14:textId="11F5CC26" w:rsidR="00805CCD" w:rsidRDefault="0061655C">
          <w:pPr>
            <w:pStyle w:val="TOC1"/>
            <w:tabs>
              <w:tab w:val="right" w:leader="dot" w:pos="10790"/>
            </w:tabs>
            <w:rPr>
              <w:rFonts w:eastAsiaTheme="minorEastAsia"/>
              <w:noProof/>
              <w:lang w:eastAsia="en-CA"/>
            </w:rPr>
          </w:pPr>
          <w:hyperlink w:anchor="_Toc523146658" w:history="1">
            <w:r w:rsidR="00805CCD" w:rsidRPr="00384DBC">
              <w:rPr>
                <w:rStyle w:val="Hyperlink"/>
                <w:noProof/>
              </w:rPr>
              <w:t>4  Team Formation</w:t>
            </w:r>
            <w:r w:rsidR="00805CCD">
              <w:rPr>
                <w:noProof/>
                <w:webHidden/>
              </w:rPr>
              <w:tab/>
            </w:r>
            <w:r w:rsidR="00805CCD">
              <w:rPr>
                <w:noProof/>
                <w:webHidden/>
              </w:rPr>
              <w:fldChar w:fldCharType="begin"/>
            </w:r>
            <w:r w:rsidR="00805CCD">
              <w:rPr>
                <w:noProof/>
                <w:webHidden/>
              </w:rPr>
              <w:instrText xml:space="preserve"> PAGEREF _Toc523146658 \h </w:instrText>
            </w:r>
            <w:r w:rsidR="00805CCD">
              <w:rPr>
                <w:noProof/>
                <w:webHidden/>
              </w:rPr>
            </w:r>
            <w:r w:rsidR="00805CCD">
              <w:rPr>
                <w:noProof/>
                <w:webHidden/>
              </w:rPr>
              <w:fldChar w:fldCharType="separate"/>
            </w:r>
            <w:r w:rsidR="000F271D">
              <w:rPr>
                <w:noProof/>
                <w:webHidden/>
              </w:rPr>
              <w:t>8</w:t>
            </w:r>
            <w:r w:rsidR="00805CCD">
              <w:rPr>
                <w:noProof/>
                <w:webHidden/>
              </w:rPr>
              <w:fldChar w:fldCharType="end"/>
            </w:r>
          </w:hyperlink>
        </w:p>
        <w:p w14:paraId="44D125AF" w14:textId="103EB8B9" w:rsidR="00805CCD" w:rsidRDefault="0061655C">
          <w:pPr>
            <w:pStyle w:val="TOC2"/>
            <w:tabs>
              <w:tab w:val="left" w:pos="880"/>
              <w:tab w:val="right" w:leader="dot" w:pos="10790"/>
            </w:tabs>
            <w:rPr>
              <w:rFonts w:eastAsiaTheme="minorEastAsia"/>
              <w:noProof/>
              <w:lang w:eastAsia="en-CA"/>
            </w:rPr>
          </w:pPr>
          <w:hyperlink w:anchor="_Toc523146659" w:history="1">
            <w:r w:rsidR="00805CCD" w:rsidRPr="00384DBC">
              <w:rPr>
                <w:rStyle w:val="Hyperlink"/>
                <w:noProof/>
              </w:rPr>
              <w:t xml:space="preserve">4.1 </w:t>
            </w:r>
            <w:r w:rsidR="00805CCD">
              <w:rPr>
                <w:rFonts w:eastAsiaTheme="minorEastAsia"/>
                <w:noProof/>
                <w:lang w:eastAsia="en-CA"/>
              </w:rPr>
              <w:tab/>
            </w:r>
            <w:r w:rsidR="00805CCD" w:rsidRPr="00384DBC">
              <w:rPr>
                <w:rStyle w:val="Hyperlink"/>
                <w:noProof/>
              </w:rPr>
              <w:t>U10</w:t>
            </w:r>
            <w:r w:rsidR="00805CCD">
              <w:rPr>
                <w:noProof/>
                <w:webHidden/>
              </w:rPr>
              <w:tab/>
            </w:r>
            <w:r w:rsidR="00805CCD">
              <w:rPr>
                <w:noProof/>
                <w:webHidden/>
              </w:rPr>
              <w:fldChar w:fldCharType="begin"/>
            </w:r>
            <w:r w:rsidR="00805CCD">
              <w:rPr>
                <w:noProof/>
                <w:webHidden/>
              </w:rPr>
              <w:instrText xml:space="preserve"> PAGEREF _Toc523146659 \h </w:instrText>
            </w:r>
            <w:r w:rsidR="00805CCD">
              <w:rPr>
                <w:noProof/>
                <w:webHidden/>
              </w:rPr>
            </w:r>
            <w:r w:rsidR="00805CCD">
              <w:rPr>
                <w:noProof/>
                <w:webHidden/>
              </w:rPr>
              <w:fldChar w:fldCharType="separate"/>
            </w:r>
            <w:r w:rsidR="000F271D">
              <w:rPr>
                <w:noProof/>
                <w:webHidden/>
              </w:rPr>
              <w:t>8</w:t>
            </w:r>
            <w:r w:rsidR="00805CCD">
              <w:rPr>
                <w:noProof/>
                <w:webHidden/>
              </w:rPr>
              <w:fldChar w:fldCharType="end"/>
            </w:r>
          </w:hyperlink>
        </w:p>
        <w:p w14:paraId="269F9400" w14:textId="248185B0" w:rsidR="00805CCD" w:rsidRDefault="0061655C">
          <w:pPr>
            <w:pStyle w:val="TOC2"/>
            <w:tabs>
              <w:tab w:val="right" w:leader="dot" w:pos="10790"/>
            </w:tabs>
            <w:rPr>
              <w:rFonts w:eastAsiaTheme="minorEastAsia"/>
              <w:noProof/>
              <w:lang w:eastAsia="en-CA"/>
            </w:rPr>
          </w:pPr>
          <w:hyperlink w:anchor="_Toc523146660" w:history="1">
            <w:r w:rsidR="00805CCD" w:rsidRPr="00384DBC">
              <w:rPr>
                <w:rStyle w:val="Hyperlink"/>
                <w:noProof/>
              </w:rPr>
              <w:t>4.1.1   Process</w:t>
            </w:r>
            <w:r w:rsidR="00805CCD">
              <w:rPr>
                <w:noProof/>
                <w:webHidden/>
              </w:rPr>
              <w:tab/>
            </w:r>
            <w:r w:rsidR="00805CCD">
              <w:rPr>
                <w:noProof/>
                <w:webHidden/>
              </w:rPr>
              <w:fldChar w:fldCharType="begin"/>
            </w:r>
            <w:r w:rsidR="00805CCD">
              <w:rPr>
                <w:noProof/>
                <w:webHidden/>
              </w:rPr>
              <w:instrText xml:space="preserve"> PAGEREF _Toc523146660 \h </w:instrText>
            </w:r>
            <w:r w:rsidR="00805CCD">
              <w:rPr>
                <w:noProof/>
                <w:webHidden/>
              </w:rPr>
            </w:r>
            <w:r w:rsidR="00805CCD">
              <w:rPr>
                <w:noProof/>
                <w:webHidden/>
              </w:rPr>
              <w:fldChar w:fldCharType="separate"/>
            </w:r>
            <w:r w:rsidR="000F271D">
              <w:rPr>
                <w:noProof/>
                <w:webHidden/>
              </w:rPr>
              <w:t>9</w:t>
            </w:r>
            <w:r w:rsidR="00805CCD">
              <w:rPr>
                <w:noProof/>
                <w:webHidden/>
              </w:rPr>
              <w:fldChar w:fldCharType="end"/>
            </w:r>
          </w:hyperlink>
        </w:p>
        <w:p w14:paraId="52FD8D47" w14:textId="1D82C31A" w:rsidR="00805CCD" w:rsidRDefault="0061655C">
          <w:pPr>
            <w:pStyle w:val="TOC2"/>
            <w:tabs>
              <w:tab w:val="left" w:pos="880"/>
              <w:tab w:val="right" w:leader="dot" w:pos="10790"/>
            </w:tabs>
            <w:rPr>
              <w:rFonts w:eastAsiaTheme="minorEastAsia"/>
              <w:noProof/>
              <w:lang w:eastAsia="en-CA"/>
            </w:rPr>
          </w:pPr>
          <w:hyperlink w:anchor="_Toc523146661" w:history="1">
            <w:r w:rsidR="00805CCD" w:rsidRPr="00384DBC">
              <w:rPr>
                <w:rStyle w:val="Hyperlink"/>
                <w:noProof/>
              </w:rPr>
              <w:t xml:space="preserve">4.2  </w:t>
            </w:r>
            <w:r w:rsidR="00805CCD">
              <w:rPr>
                <w:rFonts w:eastAsiaTheme="minorEastAsia"/>
                <w:noProof/>
                <w:lang w:eastAsia="en-CA"/>
              </w:rPr>
              <w:tab/>
            </w:r>
            <w:r w:rsidR="00805CCD" w:rsidRPr="00384DBC">
              <w:rPr>
                <w:rStyle w:val="Hyperlink"/>
                <w:noProof/>
              </w:rPr>
              <w:t>U12-U19</w:t>
            </w:r>
            <w:r w:rsidR="00805CCD">
              <w:rPr>
                <w:noProof/>
                <w:webHidden/>
              </w:rPr>
              <w:tab/>
            </w:r>
            <w:r w:rsidR="00805CCD">
              <w:rPr>
                <w:noProof/>
                <w:webHidden/>
              </w:rPr>
              <w:fldChar w:fldCharType="begin"/>
            </w:r>
            <w:r w:rsidR="00805CCD">
              <w:rPr>
                <w:noProof/>
                <w:webHidden/>
              </w:rPr>
              <w:instrText xml:space="preserve"> PAGEREF _Toc523146661 \h </w:instrText>
            </w:r>
            <w:r w:rsidR="00805CCD">
              <w:rPr>
                <w:noProof/>
                <w:webHidden/>
              </w:rPr>
            </w:r>
            <w:r w:rsidR="00805CCD">
              <w:rPr>
                <w:noProof/>
                <w:webHidden/>
              </w:rPr>
              <w:fldChar w:fldCharType="separate"/>
            </w:r>
            <w:r w:rsidR="000F271D">
              <w:rPr>
                <w:noProof/>
                <w:webHidden/>
              </w:rPr>
              <w:t>9</w:t>
            </w:r>
            <w:r w:rsidR="00805CCD">
              <w:rPr>
                <w:noProof/>
                <w:webHidden/>
              </w:rPr>
              <w:fldChar w:fldCharType="end"/>
            </w:r>
          </w:hyperlink>
        </w:p>
        <w:p w14:paraId="6421CF5B" w14:textId="4258C50E" w:rsidR="00805CCD" w:rsidRDefault="0061655C">
          <w:pPr>
            <w:pStyle w:val="TOC1"/>
            <w:tabs>
              <w:tab w:val="left" w:pos="440"/>
              <w:tab w:val="right" w:leader="dot" w:pos="10790"/>
            </w:tabs>
            <w:rPr>
              <w:rFonts w:eastAsiaTheme="minorEastAsia"/>
              <w:noProof/>
              <w:lang w:eastAsia="en-CA"/>
            </w:rPr>
          </w:pPr>
          <w:hyperlink w:anchor="_Toc523146662" w:history="1">
            <w:r w:rsidR="00805CCD" w:rsidRPr="00384DBC">
              <w:rPr>
                <w:rStyle w:val="Hyperlink"/>
                <w:noProof/>
              </w:rPr>
              <w:t xml:space="preserve">5 </w:t>
            </w:r>
            <w:r w:rsidR="00805CCD">
              <w:rPr>
                <w:rFonts w:eastAsiaTheme="minorEastAsia"/>
                <w:noProof/>
                <w:lang w:eastAsia="en-CA"/>
              </w:rPr>
              <w:tab/>
            </w:r>
            <w:r w:rsidR="00805CCD" w:rsidRPr="00384DBC">
              <w:rPr>
                <w:rStyle w:val="Hyperlink"/>
                <w:noProof/>
              </w:rPr>
              <w:t>Team Draft Process U12-U19</w:t>
            </w:r>
            <w:r w:rsidR="00805CCD">
              <w:rPr>
                <w:noProof/>
                <w:webHidden/>
              </w:rPr>
              <w:tab/>
            </w:r>
            <w:r w:rsidR="00805CCD">
              <w:rPr>
                <w:noProof/>
                <w:webHidden/>
              </w:rPr>
              <w:fldChar w:fldCharType="begin"/>
            </w:r>
            <w:r w:rsidR="00805CCD">
              <w:rPr>
                <w:noProof/>
                <w:webHidden/>
              </w:rPr>
              <w:instrText xml:space="preserve"> PAGEREF _Toc523146662 \h </w:instrText>
            </w:r>
            <w:r w:rsidR="00805CCD">
              <w:rPr>
                <w:noProof/>
                <w:webHidden/>
              </w:rPr>
            </w:r>
            <w:r w:rsidR="00805CCD">
              <w:rPr>
                <w:noProof/>
                <w:webHidden/>
              </w:rPr>
              <w:fldChar w:fldCharType="separate"/>
            </w:r>
            <w:r w:rsidR="000F271D">
              <w:rPr>
                <w:noProof/>
                <w:webHidden/>
              </w:rPr>
              <w:t>10</w:t>
            </w:r>
            <w:r w:rsidR="00805CCD">
              <w:rPr>
                <w:noProof/>
                <w:webHidden/>
              </w:rPr>
              <w:fldChar w:fldCharType="end"/>
            </w:r>
          </w:hyperlink>
        </w:p>
        <w:p w14:paraId="001CCBDA" w14:textId="7123F945" w:rsidR="00805CCD" w:rsidRDefault="0061655C">
          <w:pPr>
            <w:pStyle w:val="TOC2"/>
            <w:tabs>
              <w:tab w:val="left" w:pos="1100"/>
              <w:tab w:val="right" w:leader="dot" w:pos="10790"/>
            </w:tabs>
            <w:rPr>
              <w:rFonts w:eastAsiaTheme="minorEastAsia"/>
              <w:noProof/>
              <w:lang w:eastAsia="en-CA"/>
            </w:rPr>
          </w:pPr>
          <w:hyperlink w:anchor="_Toc523146663" w:history="1">
            <w:r w:rsidR="00805CCD" w:rsidRPr="00384DBC">
              <w:rPr>
                <w:rStyle w:val="Hyperlink"/>
                <w:noProof/>
              </w:rPr>
              <w:t xml:space="preserve">5.1.1 </w:t>
            </w:r>
            <w:r w:rsidR="00805CCD">
              <w:rPr>
                <w:rFonts w:eastAsiaTheme="minorEastAsia"/>
                <w:noProof/>
                <w:lang w:eastAsia="en-CA"/>
              </w:rPr>
              <w:tab/>
            </w:r>
            <w:r w:rsidR="00805CCD" w:rsidRPr="00384DBC">
              <w:rPr>
                <w:rStyle w:val="Hyperlink"/>
                <w:noProof/>
              </w:rPr>
              <w:t>Eligible players – See Appendix D for more information</w:t>
            </w:r>
            <w:r w:rsidR="00805CCD">
              <w:rPr>
                <w:noProof/>
                <w:webHidden/>
              </w:rPr>
              <w:tab/>
            </w:r>
            <w:r w:rsidR="00805CCD">
              <w:rPr>
                <w:noProof/>
                <w:webHidden/>
              </w:rPr>
              <w:fldChar w:fldCharType="begin"/>
            </w:r>
            <w:r w:rsidR="00805CCD">
              <w:rPr>
                <w:noProof/>
                <w:webHidden/>
              </w:rPr>
              <w:instrText xml:space="preserve"> PAGEREF _Toc523146663 \h </w:instrText>
            </w:r>
            <w:r w:rsidR="00805CCD">
              <w:rPr>
                <w:noProof/>
                <w:webHidden/>
              </w:rPr>
            </w:r>
            <w:r w:rsidR="00805CCD">
              <w:rPr>
                <w:noProof/>
                <w:webHidden/>
              </w:rPr>
              <w:fldChar w:fldCharType="separate"/>
            </w:r>
            <w:r w:rsidR="000F271D">
              <w:rPr>
                <w:noProof/>
                <w:webHidden/>
              </w:rPr>
              <w:t>10</w:t>
            </w:r>
            <w:r w:rsidR="00805CCD">
              <w:rPr>
                <w:noProof/>
                <w:webHidden/>
              </w:rPr>
              <w:fldChar w:fldCharType="end"/>
            </w:r>
          </w:hyperlink>
        </w:p>
        <w:p w14:paraId="6BC50BFC" w14:textId="62F75284" w:rsidR="00805CCD" w:rsidRDefault="0061655C">
          <w:pPr>
            <w:pStyle w:val="TOC2"/>
            <w:tabs>
              <w:tab w:val="left" w:pos="1100"/>
              <w:tab w:val="right" w:leader="dot" w:pos="10790"/>
            </w:tabs>
            <w:rPr>
              <w:rFonts w:eastAsiaTheme="minorEastAsia"/>
              <w:noProof/>
              <w:lang w:eastAsia="en-CA"/>
            </w:rPr>
          </w:pPr>
          <w:hyperlink w:anchor="_Toc523146664" w:history="1">
            <w:r w:rsidR="00805CCD" w:rsidRPr="00384DBC">
              <w:rPr>
                <w:rStyle w:val="Hyperlink"/>
                <w:noProof/>
              </w:rPr>
              <w:t xml:space="preserve">5.1.2 </w:t>
            </w:r>
            <w:r w:rsidR="00805CCD">
              <w:rPr>
                <w:rFonts w:eastAsiaTheme="minorEastAsia"/>
                <w:noProof/>
                <w:lang w:eastAsia="en-CA"/>
              </w:rPr>
              <w:tab/>
            </w:r>
            <w:r w:rsidR="00805CCD" w:rsidRPr="00384DBC">
              <w:rPr>
                <w:rStyle w:val="Hyperlink"/>
                <w:noProof/>
              </w:rPr>
              <w:t>Goalies</w:t>
            </w:r>
            <w:r w:rsidR="00805CCD">
              <w:rPr>
                <w:noProof/>
                <w:webHidden/>
              </w:rPr>
              <w:tab/>
            </w:r>
            <w:r w:rsidR="00805CCD">
              <w:rPr>
                <w:noProof/>
                <w:webHidden/>
              </w:rPr>
              <w:fldChar w:fldCharType="begin"/>
            </w:r>
            <w:r w:rsidR="00805CCD">
              <w:rPr>
                <w:noProof/>
                <w:webHidden/>
              </w:rPr>
              <w:instrText xml:space="preserve"> PAGEREF _Toc523146664 \h </w:instrText>
            </w:r>
            <w:r w:rsidR="00805CCD">
              <w:rPr>
                <w:noProof/>
                <w:webHidden/>
              </w:rPr>
            </w:r>
            <w:r w:rsidR="00805CCD">
              <w:rPr>
                <w:noProof/>
                <w:webHidden/>
              </w:rPr>
              <w:fldChar w:fldCharType="separate"/>
            </w:r>
            <w:r w:rsidR="000F271D">
              <w:rPr>
                <w:noProof/>
                <w:webHidden/>
              </w:rPr>
              <w:t>11</w:t>
            </w:r>
            <w:r w:rsidR="00805CCD">
              <w:rPr>
                <w:noProof/>
                <w:webHidden/>
              </w:rPr>
              <w:fldChar w:fldCharType="end"/>
            </w:r>
          </w:hyperlink>
        </w:p>
        <w:p w14:paraId="0169BFAF" w14:textId="68C30E34" w:rsidR="00805CCD" w:rsidRDefault="0061655C">
          <w:pPr>
            <w:pStyle w:val="TOC2"/>
            <w:tabs>
              <w:tab w:val="left" w:pos="880"/>
              <w:tab w:val="right" w:leader="dot" w:pos="10790"/>
            </w:tabs>
            <w:rPr>
              <w:rFonts w:eastAsiaTheme="minorEastAsia"/>
              <w:noProof/>
              <w:lang w:eastAsia="en-CA"/>
            </w:rPr>
          </w:pPr>
          <w:hyperlink w:anchor="_Toc523146665" w:history="1">
            <w:r w:rsidR="00805CCD" w:rsidRPr="00384DBC">
              <w:rPr>
                <w:rStyle w:val="Hyperlink"/>
                <w:noProof/>
              </w:rPr>
              <w:t>5.2</w:t>
            </w:r>
            <w:r w:rsidR="00805CCD">
              <w:rPr>
                <w:rFonts w:eastAsiaTheme="minorEastAsia"/>
                <w:noProof/>
                <w:lang w:eastAsia="en-CA"/>
              </w:rPr>
              <w:tab/>
            </w:r>
            <w:r w:rsidR="00805CCD" w:rsidRPr="00384DBC">
              <w:rPr>
                <w:rStyle w:val="Hyperlink"/>
                <w:noProof/>
              </w:rPr>
              <w:t>Draft Order</w:t>
            </w:r>
            <w:r w:rsidR="00805CCD">
              <w:rPr>
                <w:noProof/>
                <w:webHidden/>
              </w:rPr>
              <w:tab/>
            </w:r>
            <w:r w:rsidR="00805CCD">
              <w:rPr>
                <w:noProof/>
                <w:webHidden/>
              </w:rPr>
              <w:fldChar w:fldCharType="begin"/>
            </w:r>
            <w:r w:rsidR="00805CCD">
              <w:rPr>
                <w:noProof/>
                <w:webHidden/>
              </w:rPr>
              <w:instrText xml:space="preserve"> PAGEREF _Toc523146665 \h </w:instrText>
            </w:r>
            <w:r w:rsidR="00805CCD">
              <w:rPr>
                <w:noProof/>
                <w:webHidden/>
              </w:rPr>
            </w:r>
            <w:r w:rsidR="00805CCD">
              <w:rPr>
                <w:noProof/>
                <w:webHidden/>
              </w:rPr>
              <w:fldChar w:fldCharType="separate"/>
            </w:r>
            <w:r w:rsidR="000F271D">
              <w:rPr>
                <w:noProof/>
                <w:webHidden/>
              </w:rPr>
              <w:t>11</w:t>
            </w:r>
            <w:r w:rsidR="00805CCD">
              <w:rPr>
                <w:noProof/>
                <w:webHidden/>
              </w:rPr>
              <w:fldChar w:fldCharType="end"/>
            </w:r>
          </w:hyperlink>
        </w:p>
        <w:p w14:paraId="50EB451C" w14:textId="6305535A" w:rsidR="00805CCD" w:rsidRDefault="0061655C">
          <w:pPr>
            <w:pStyle w:val="TOC2"/>
            <w:tabs>
              <w:tab w:val="left" w:pos="880"/>
              <w:tab w:val="right" w:leader="dot" w:pos="10790"/>
            </w:tabs>
            <w:rPr>
              <w:rFonts w:eastAsiaTheme="minorEastAsia"/>
              <w:noProof/>
              <w:lang w:eastAsia="en-CA"/>
            </w:rPr>
          </w:pPr>
          <w:hyperlink w:anchor="_Toc523146666" w:history="1">
            <w:r w:rsidR="00805CCD" w:rsidRPr="00384DBC">
              <w:rPr>
                <w:rStyle w:val="Hyperlink"/>
                <w:noProof/>
              </w:rPr>
              <w:t>5.3</w:t>
            </w:r>
            <w:r w:rsidR="00805CCD">
              <w:rPr>
                <w:rFonts w:eastAsiaTheme="minorEastAsia"/>
                <w:noProof/>
                <w:lang w:eastAsia="en-CA"/>
              </w:rPr>
              <w:tab/>
            </w:r>
            <w:r w:rsidR="00805CCD" w:rsidRPr="00384DBC">
              <w:rPr>
                <w:rStyle w:val="Hyperlink"/>
                <w:noProof/>
              </w:rPr>
              <w:t>Draft Oversights</w:t>
            </w:r>
            <w:r w:rsidR="00805CCD">
              <w:rPr>
                <w:noProof/>
                <w:webHidden/>
              </w:rPr>
              <w:tab/>
            </w:r>
            <w:r w:rsidR="00805CCD">
              <w:rPr>
                <w:noProof/>
                <w:webHidden/>
              </w:rPr>
              <w:fldChar w:fldCharType="begin"/>
            </w:r>
            <w:r w:rsidR="00805CCD">
              <w:rPr>
                <w:noProof/>
                <w:webHidden/>
              </w:rPr>
              <w:instrText xml:space="preserve"> PAGEREF _Toc523146666 \h </w:instrText>
            </w:r>
            <w:r w:rsidR="00805CCD">
              <w:rPr>
                <w:noProof/>
                <w:webHidden/>
              </w:rPr>
            </w:r>
            <w:r w:rsidR="00805CCD">
              <w:rPr>
                <w:noProof/>
                <w:webHidden/>
              </w:rPr>
              <w:fldChar w:fldCharType="separate"/>
            </w:r>
            <w:r w:rsidR="000F271D">
              <w:rPr>
                <w:noProof/>
                <w:webHidden/>
              </w:rPr>
              <w:t>12</w:t>
            </w:r>
            <w:r w:rsidR="00805CCD">
              <w:rPr>
                <w:noProof/>
                <w:webHidden/>
              </w:rPr>
              <w:fldChar w:fldCharType="end"/>
            </w:r>
          </w:hyperlink>
        </w:p>
        <w:p w14:paraId="6CC72746" w14:textId="7BEF529C" w:rsidR="00805CCD" w:rsidRDefault="0061655C">
          <w:pPr>
            <w:pStyle w:val="TOC2"/>
            <w:tabs>
              <w:tab w:val="left" w:pos="880"/>
              <w:tab w:val="right" w:leader="dot" w:pos="10790"/>
            </w:tabs>
            <w:rPr>
              <w:rFonts w:eastAsiaTheme="minorEastAsia"/>
              <w:noProof/>
              <w:lang w:eastAsia="en-CA"/>
            </w:rPr>
          </w:pPr>
          <w:hyperlink w:anchor="_Toc523146667" w:history="1">
            <w:r w:rsidR="00805CCD" w:rsidRPr="00384DBC">
              <w:rPr>
                <w:rStyle w:val="Hyperlink"/>
                <w:noProof/>
              </w:rPr>
              <w:t>5.4</w:t>
            </w:r>
            <w:r w:rsidR="00805CCD">
              <w:rPr>
                <w:rFonts w:eastAsiaTheme="minorEastAsia"/>
                <w:noProof/>
                <w:lang w:eastAsia="en-CA"/>
              </w:rPr>
              <w:tab/>
            </w:r>
            <w:r w:rsidR="00805CCD" w:rsidRPr="00384DBC">
              <w:rPr>
                <w:rStyle w:val="Hyperlink"/>
                <w:noProof/>
              </w:rPr>
              <w:t>Responsibilities of the Draft members</w:t>
            </w:r>
            <w:r w:rsidR="00805CCD">
              <w:rPr>
                <w:noProof/>
                <w:webHidden/>
              </w:rPr>
              <w:tab/>
            </w:r>
            <w:r w:rsidR="00805CCD">
              <w:rPr>
                <w:noProof/>
                <w:webHidden/>
              </w:rPr>
              <w:fldChar w:fldCharType="begin"/>
            </w:r>
            <w:r w:rsidR="00805CCD">
              <w:rPr>
                <w:noProof/>
                <w:webHidden/>
              </w:rPr>
              <w:instrText xml:space="preserve"> PAGEREF _Toc523146667 \h </w:instrText>
            </w:r>
            <w:r w:rsidR="00805CCD">
              <w:rPr>
                <w:noProof/>
                <w:webHidden/>
              </w:rPr>
            </w:r>
            <w:r w:rsidR="00805CCD">
              <w:rPr>
                <w:noProof/>
                <w:webHidden/>
              </w:rPr>
              <w:fldChar w:fldCharType="separate"/>
            </w:r>
            <w:r w:rsidR="000F271D">
              <w:rPr>
                <w:noProof/>
                <w:webHidden/>
              </w:rPr>
              <w:t>12</w:t>
            </w:r>
            <w:r w:rsidR="00805CCD">
              <w:rPr>
                <w:noProof/>
                <w:webHidden/>
              </w:rPr>
              <w:fldChar w:fldCharType="end"/>
            </w:r>
          </w:hyperlink>
        </w:p>
        <w:p w14:paraId="2F3AA782" w14:textId="7FFEF43F" w:rsidR="00805CCD" w:rsidRDefault="0061655C">
          <w:pPr>
            <w:pStyle w:val="TOC1"/>
            <w:tabs>
              <w:tab w:val="left" w:pos="440"/>
              <w:tab w:val="right" w:leader="dot" w:pos="10790"/>
            </w:tabs>
            <w:rPr>
              <w:rFonts w:eastAsiaTheme="minorEastAsia"/>
              <w:noProof/>
              <w:lang w:eastAsia="en-CA"/>
            </w:rPr>
          </w:pPr>
          <w:hyperlink w:anchor="_Toc523146668" w:history="1">
            <w:r w:rsidR="00805CCD" w:rsidRPr="00384DBC">
              <w:rPr>
                <w:rStyle w:val="Hyperlink"/>
                <w:noProof/>
              </w:rPr>
              <w:t>6</w:t>
            </w:r>
            <w:r w:rsidR="00805CCD">
              <w:rPr>
                <w:rFonts w:eastAsiaTheme="minorEastAsia"/>
                <w:noProof/>
                <w:lang w:eastAsia="en-CA"/>
              </w:rPr>
              <w:tab/>
            </w:r>
            <w:r w:rsidR="00805CCD" w:rsidRPr="00384DBC">
              <w:rPr>
                <w:rStyle w:val="Hyperlink"/>
                <w:noProof/>
              </w:rPr>
              <w:t>Miscellaneous</w:t>
            </w:r>
            <w:r w:rsidR="00805CCD">
              <w:rPr>
                <w:noProof/>
                <w:webHidden/>
              </w:rPr>
              <w:tab/>
            </w:r>
            <w:r w:rsidR="00805CCD">
              <w:rPr>
                <w:noProof/>
                <w:webHidden/>
              </w:rPr>
              <w:fldChar w:fldCharType="begin"/>
            </w:r>
            <w:r w:rsidR="00805CCD">
              <w:rPr>
                <w:noProof/>
                <w:webHidden/>
              </w:rPr>
              <w:instrText xml:space="preserve"> PAGEREF _Toc523146668 \h </w:instrText>
            </w:r>
            <w:r w:rsidR="00805CCD">
              <w:rPr>
                <w:noProof/>
                <w:webHidden/>
              </w:rPr>
            </w:r>
            <w:r w:rsidR="00805CCD">
              <w:rPr>
                <w:noProof/>
                <w:webHidden/>
              </w:rPr>
              <w:fldChar w:fldCharType="separate"/>
            </w:r>
            <w:r w:rsidR="000F271D">
              <w:rPr>
                <w:noProof/>
                <w:webHidden/>
              </w:rPr>
              <w:t>12</w:t>
            </w:r>
            <w:r w:rsidR="00805CCD">
              <w:rPr>
                <w:noProof/>
                <w:webHidden/>
              </w:rPr>
              <w:fldChar w:fldCharType="end"/>
            </w:r>
          </w:hyperlink>
        </w:p>
        <w:p w14:paraId="78390276" w14:textId="1E2CC5FB" w:rsidR="00805CCD" w:rsidRDefault="0061655C">
          <w:pPr>
            <w:pStyle w:val="TOC2"/>
            <w:tabs>
              <w:tab w:val="left" w:pos="880"/>
              <w:tab w:val="right" w:leader="dot" w:pos="10790"/>
            </w:tabs>
            <w:rPr>
              <w:rFonts w:eastAsiaTheme="minorEastAsia"/>
              <w:noProof/>
              <w:lang w:eastAsia="en-CA"/>
            </w:rPr>
          </w:pPr>
          <w:hyperlink w:anchor="_Toc523146669" w:history="1">
            <w:r w:rsidR="00805CCD" w:rsidRPr="00384DBC">
              <w:rPr>
                <w:rStyle w:val="Hyperlink"/>
                <w:noProof/>
              </w:rPr>
              <w:t>6.1</w:t>
            </w:r>
            <w:r w:rsidR="00805CCD">
              <w:rPr>
                <w:rFonts w:eastAsiaTheme="minorEastAsia"/>
                <w:noProof/>
                <w:lang w:eastAsia="en-CA"/>
              </w:rPr>
              <w:tab/>
            </w:r>
            <w:r w:rsidR="00805CCD" w:rsidRPr="00384DBC">
              <w:rPr>
                <w:rStyle w:val="Hyperlink"/>
                <w:noProof/>
              </w:rPr>
              <w:t>Missed Session policy</w:t>
            </w:r>
            <w:r w:rsidR="00805CCD">
              <w:rPr>
                <w:noProof/>
                <w:webHidden/>
              </w:rPr>
              <w:tab/>
            </w:r>
            <w:r w:rsidR="00805CCD">
              <w:rPr>
                <w:noProof/>
                <w:webHidden/>
              </w:rPr>
              <w:fldChar w:fldCharType="begin"/>
            </w:r>
            <w:r w:rsidR="00805CCD">
              <w:rPr>
                <w:noProof/>
                <w:webHidden/>
              </w:rPr>
              <w:instrText xml:space="preserve"> PAGEREF _Toc523146669 \h </w:instrText>
            </w:r>
            <w:r w:rsidR="00805CCD">
              <w:rPr>
                <w:noProof/>
                <w:webHidden/>
              </w:rPr>
            </w:r>
            <w:r w:rsidR="00805CCD">
              <w:rPr>
                <w:noProof/>
                <w:webHidden/>
              </w:rPr>
              <w:fldChar w:fldCharType="separate"/>
            </w:r>
            <w:r w:rsidR="000F271D">
              <w:rPr>
                <w:noProof/>
                <w:webHidden/>
              </w:rPr>
              <w:t>12</w:t>
            </w:r>
            <w:r w:rsidR="00805CCD">
              <w:rPr>
                <w:noProof/>
                <w:webHidden/>
              </w:rPr>
              <w:fldChar w:fldCharType="end"/>
            </w:r>
          </w:hyperlink>
        </w:p>
        <w:p w14:paraId="3E2059B6" w14:textId="74075DD4" w:rsidR="00805CCD" w:rsidRDefault="0061655C">
          <w:pPr>
            <w:pStyle w:val="TOC2"/>
            <w:tabs>
              <w:tab w:val="left" w:pos="880"/>
              <w:tab w:val="right" w:leader="dot" w:pos="10790"/>
            </w:tabs>
            <w:rPr>
              <w:rFonts w:eastAsiaTheme="minorEastAsia"/>
              <w:noProof/>
              <w:lang w:eastAsia="en-CA"/>
            </w:rPr>
          </w:pPr>
          <w:hyperlink w:anchor="_Toc523146670" w:history="1">
            <w:r w:rsidR="00805CCD" w:rsidRPr="00384DBC">
              <w:rPr>
                <w:rStyle w:val="Hyperlink"/>
                <w:noProof/>
              </w:rPr>
              <w:t xml:space="preserve">6.2 </w:t>
            </w:r>
            <w:r w:rsidR="00805CCD">
              <w:rPr>
                <w:rFonts w:eastAsiaTheme="minorEastAsia"/>
                <w:noProof/>
                <w:lang w:eastAsia="en-CA"/>
              </w:rPr>
              <w:tab/>
            </w:r>
            <w:r w:rsidR="00805CCD" w:rsidRPr="00384DBC">
              <w:rPr>
                <w:rStyle w:val="Hyperlink"/>
                <w:noProof/>
              </w:rPr>
              <w:t>Injured / Sick Player missing all evaluations</w:t>
            </w:r>
            <w:r w:rsidR="00805CCD">
              <w:rPr>
                <w:noProof/>
                <w:webHidden/>
              </w:rPr>
              <w:tab/>
            </w:r>
            <w:r w:rsidR="00805CCD">
              <w:rPr>
                <w:noProof/>
                <w:webHidden/>
              </w:rPr>
              <w:fldChar w:fldCharType="begin"/>
            </w:r>
            <w:r w:rsidR="00805CCD">
              <w:rPr>
                <w:noProof/>
                <w:webHidden/>
              </w:rPr>
              <w:instrText xml:space="preserve"> PAGEREF _Toc523146670 \h </w:instrText>
            </w:r>
            <w:r w:rsidR="00805CCD">
              <w:rPr>
                <w:noProof/>
                <w:webHidden/>
              </w:rPr>
            </w:r>
            <w:r w:rsidR="00805CCD">
              <w:rPr>
                <w:noProof/>
                <w:webHidden/>
              </w:rPr>
              <w:fldChar w:fldCharType="separate"/>
            </w:r>
            <w:r w:rsidR="000F271D">
              <w:rPr>
                <w:noProof/>
                <w:webHidden/>
              </w:rPr>
              <w:t>13</w:t>
            </w:r>
            <w:r w:rsidR="00805CCD">
              <w:rPr>
                <w:noProof/>
                <w:webHidden/>
              </w:rPr>
              <w:fldChar w:fldCharType="end"/>
            </w:r>
          </w:hyperlink>
        </w:p>
        <w:p w14:paraId="7A1E63DF" w14:textId="5DE8A8FB" w:rsidR="00805CCD" w:rsidRDefault="0061655C">
          <w:pPr>
            <w:pStyle w:val="TOC2"/>
            <w:tabs>
              <w:tab w:val="left" w:pos="880"/>
              <w:tab w:val="right" w:leader="dot" w:pos="10790"/>
            </w:tabs>
            <w:rPr>
              <w:rFonts w:eastAsiaTheme="minorEastAsia"/>
              <w:noProof/>
              <w:lang w:eastAsia="en-CA"/>
            </w:rPr>
          </w:pPr>
          <w:hyperlink w:anchor="_Toc523146671" w:history="1">
            <w:r w:rsidR="00805CCD" w:rsidRPr="00384DBC">
              <w:rPr>
                <w:rStyle w:val="Hyperlink"/>
                <w:noProof/>
              </w:rPr>
              <w:t>6.3</w:t>
            </w:r>
            <w:r w:rsidR="00805CCD">
              <w:rPr>
                <w:rFonts w:eastAsiaTheme="minorEastAsia"/>
                <w:noProof/>
                <w:lang w:eastAsia="en-CA"/>
              </w:rPr>
              <w:tab/>
            </w:r>
            <w:r w:rsidR="00805CCD" w:rsidRPr="00384DBC">
              <w:rPr>
                <w:rStyle w:val="Hyperlink"/>
                <w:noProof/>
              </w:rPr>
              <w:t>Age Division Movement</w:t>
            </w:r>
            <w:r w:rsidR="00805CCD">
              <w:rPr>
                <w:noProof/>
                <w:webHidden/>
              </w:rPr>
              <w:tab/>
            </w:r>
            <w:r w:rsidR="00805CCD">
              <w:rPr>
                <w:noProof/>
                <w:webHidden/>
              </w:rPr>
              <w:fldChar w:fldCharType="begin"/>
            </w:r>
            <w:r w:rsidR="00805CCD">
              <w:rPr>
                <w:noProof/>
                <w:webHidden/>
              </w:rPr>
              <w:instrText xml:space="preserve"> PAGEREF _Toc523146671 \h </w:instrText>
            </w:r>
            <w:r w:rsidR="00805CCD">
              <w:rPr>
                <w:noProof/>
                <w:webHidden/>
              </w:rPr>
            </w:r>
            <w:r w:rsidR="00805CCD">
              <w:rPr>
                <w:noProof/>
                <w:webHidden/>
              </w:rPr>
              <w:fldChar w:fldCharType="separate"/>
            </w:r>
            <w:r w:rsidR="000F271D">
              <w:rPr>
                <w:noProof/>
                <w:webHidden/>
              </w:rPr>
              <w:t>13</w:t>
            </w:r>
            <w:r w:rsidR="00805CCD">
              <w:rPr>
                <w:noProof/>
                <w:webHidden/>
              </w:rPr>
              <w:fldChar w:fldCharType="end"/>
            </w:r>
          </w:hyperlink>
        </w:p>
        <w:p w14:paraId="7AEA4A29" w14:textId="56CD1CF6" w:rsidR="00805CCD" w:rsidRDefault="0061655C">
          <w:pPr>
            <w:pStyle w:val="TOC2"/>
            <w:tabs>
              <w:tab w:val="left" w:pos="1100"/>
              <w:tab w:val="right" w:leader="dot" w:pos="10790"/>
            </w:tabs>
            <w:rPr>
              <w:rFonts w:eastAsiaTheme="minorEastAsia"/>
              <w:noProof/>
              <w:lang w:eastAsia="en-CA"/>
            </w:rPr>
          </w:pPr>
          <w:hyperlink w:anchor="_Toc523146672" w:history="1">
            <w:r w:rsidR="00805CCD" w:rsidRPr="00384DBC">
              <w:rPr>
                <w:rStyle w:val="Hyperlink"/>
                <w:noProof/>
                <w:lang w:eastAsia="en-CA"/>
              </w:rPr>
              <w:t xml:space="preserve">6.3.1 </w:t>
            </w:r>
            <w:r w:rsidR="00805CCD">
              <w:rPr>
                <w:rFonts w:eastAsiaTheme="minorEastAsia"/>
                <w:noProof/>
                <w:lang w:eastAsia="en-CA"/>
              </w:rPr>
              <w:tab/>
            </w:r>
            <w:r w:rsidR="00805CCD" w:rsidRPr="00384DBC">
              <w:rPr>
                <w:rStyle w:val="Hyperlink"/>
                <w:noProof/>
                <w:lang w:eastAsia="en-CA"/>
              </w:rPr>
              <w:t>General</w:t>
            </w:r>
            <w:r w:rsidR="00805CCD">
              <w:rPr>
                <w:noProof/>
                <w:webHidden/>
              </w:rPr>
              <w:tab/>
            </w:r>
            <w:r w:rsidR="00805CCD">
              <w:rPr>
                <w:noProof/>
                <w:webHidden/>
              </w:rPr>
              <w:fldChar w:fldCharType="begin"/>
            </w:r>
            <w:r w:rsidR="00805CCD">
              <w:rPr>
                <w:noProof/>
                <w:webHidden/>
              </w:rPr>
              <w:instrText xml:space="preserve"> PAGEREF _Toc523146672 \h </w:instrText>
            </w:r>
            <w:r w:rsidR="00805CCD">
              <w:rPr>
                <w:noProof/>
                <w:webHidden/>
              </w:rPr>
            </w:r>
            <w:r w:rsidR="00805CCD">
              <w:rPr>
                <w:noProof/>
                <w:webHidden/>
              </w:rPr>
              <w:fldChar w:fldCharType="separate"/>
            </w:r>
            <w:r w:rsidR="000F271D">
              <w:rPr>
                <w:noProof/>
                <w:webHidden/>
              </w:rPr>
              <w:t>13</w:t>
            </w:r>
            <w:r w:rsidR="00805CCD">
              <w:rPr>
                <w:noProof/>
                <w:webHidden/>
              </w:rPr>
              <w:fldChar w:fldCharType="end"/>
            </w:r>
          </w:hyperlink>
        </w:p>
        <w:p w14:paraId="092BF352" w14:textId="65EFF553" w:rsidR="00805CCD" w:rsidRDefault="0061655C">
          <w:pPr>
            <w:pStyle w:val="TOC2"/>
            <w:tabs>
              <w:tab w:val="right" w:leader="dot" w:pos="10790"/>
            </w:tabs>
            <w:rPr>
              <w:rFonts w:eastAsiaTheme="minorEastAsia"/>
              <w:noProof/>
              <w:lang w:eastAsia="en-CA"/>
            </w:rPr>
          </w:pPr>
          <w:hyperlink w:anchor="_Toc523146673" w:history="1">
            <w:r w:rsidR="00805CCD" w:rsidRPr="00384DBC">
              <w:rPr>
                <w:rStyle w:val="Hyperlink"/>
                <w:noProof/>
                <w:lang w:eastAsia="en-CA"/>
              </w:rPr>
              <w:t>6.3.2   Policy Scope:</w:t>
            </w:r>
            <w:r w:rsidR="00805CCD">
              <w:rPr>
                <w:noProof/>
                <w:webHidden/>
              </w:rPr>
              <w:tab/>
            </w:r>
            <w:r w:rsidR="00805CCD">
              <w:rPr>
                <w:noProof/>
                <w:webHidden/>
              </w:rPr>
              <w:fldChar w:fldCharType="begin"/>
            </w:r>
            <w:r w:rsidR="00805CCD">
              <w:rPr>
                <w:noProof/>
                <w:webHidden/>
              </w:rPr>
              <w:instrText xml:space="preserve"> PAGEREF _Toc523146673 \h </w:instrText>
            </w:r>
            <w:r w:rsidR="00805CCD">
              <w:rPr>
                <w:noProof/>
                <w:webHidden/>
              </w:rPr>
            </w:r>
            <w:r w:rsidR="00805CCD">
              <w:rPr>
                <w:noProof/>
                <w:webHidden/>
              </w:rPr>
              <w:fldChar w:fldCharType="separate"/>
            </w:r>
            <w:r w:rsidR="000F271D">
              <w:rPr>
                <w:noProof/>
                <w:webHidden/>
              </w:rPr>
              <w:t>13</w:t>
            </w:r>
            <w:r w:rsidR="00805CCD">
              <w:rPr>
                <w:noProof/>
                <w:webHidden/>
              </w:rPr>
              <w:fldChar w:fldCharType="end"/>
            </w:r>
          </w:hyperlink>
        </w:p>
        <w:p w14:paraId="76223DF8" w14:textId="4E93B568" w:rsidR="00805CCD" w:rsidRDefault="0061655C">
          <w:pPr>
            <w:pStyle w:val="TOC2"/>
            <w:tabs>
              <w:tab w:val="left" w:pos="1100"/>
              <w:tab w:val="right" w:leader="dot" w:pos="10790"/>
            </w:tabs>
            <w:rPr>
              <w:rFonts w:eastAsiaTheme="minorEastAsia"/>
              <w:noProof/>
              <w:lang w:eastAsia="en-CA"/>
            </w:rPr>
          </w:pPr>
          <w:hyperlink w:anchor="_Toc523146674" w:history="1">
            <w:r w:rsidR="00805CCD" w:rsidRPr="00384DBC">
              <w:rPr>
                <w:rStyle w:val="Hyperlink"/>
                <w:noProof/>
                <w:lang w:eastAsia="en-CA"/>
              </w:rPr>
              <w:t xml:space="preserve">6.3.3 </w:t>
            </w:r>
            <w:r w:rsidR="00805CCD">
              <w:rPr>
                <w:rFonts w:eastAsiaTheme="minorEastAsia"/>
                <w:noProof/>
                <w:lang w:eastAsia="en-CA"/>
              </w:rPr>
              <w:tab/>
            </w:r>
            <w:r w:rsidR="00805CCD" w:rsidRPr="00384DBC">
              <w:rPr>
                <w:rStyle w:val="Hyperlink"/>
                <w:noProof/>
                <w:lang w:eastAsia="en-CA"/>
              </w:rPr>
              <w:t>Philosophy &amp; Intent:</w:t>
            </w:r>
            <w:r w:rsidR="00805CCD">
              <w:rPr>
                <w:noProof/>
                <w:webHidden/>
              </w:rPr>
              <w:tab/>
            </w:r>
            <w:r w:rsidR="00805CCD">
              <w:rPr>
                <w:noProof/>
                <w:webHidden/>
              </w:rPr>
              <w:fldChar w:fldCharType="begin"/>
            </w:r>
            <w:r w:rsidR="00805CCD">
              <w:rPr>
                <w:noProof/>
                <w:webHidden/>
              </w:rPr>
              <w:instrText xml:space="preserve"> PAGEREF _Toc523146674 \h </w:instrText>
            </w:r>
            <w:r w:rsidR="00805CCD">
              <w:rPr>
                <w:noProof/>
                <w:webHidden/>
              </w:rPr>
            </w:r>
            <w:r w:rsidR="00805CCD">
              <w:rPr>
                <w:noProof/>
                <w:webHidden/>
              </w:rPr>
              <w:fldChar w:fldCharType="separate"/>
            </w:r>
            <w:r w:rsidR="000F271D">
              <w:rPr>
                <w:noProof/>
                <w:webHidden/>
              </w:rPr>
              <w:t>13</w:t>
            </w:r>
            <w:r w:rsidR="00805CCD">
              <w:rPr>
                <w:noProof/>
                <w:webHidden/>
              </w:rPr>
              <w:fldChar w:fldCharType="end"/>
            </w:r>
          </w:hyperlink>
        </w:p>
        <w:p w14:paraId="1AB0413E" w14:textId="15833524" w:rsidR="00805CCD" w:rsidRDefault="0061655C">
          <w:pPr>
            <w:pStyle w:val="TOC2"/>
            <w:tabs>
              <w:tab w:val="left" w:pos="1100"/>
              <w:tab w:val="right" w:leader="dot" w:pos="10790"/>
            </w:tabs>
            <w:rPr>
              <w:rFonts w:eastAsiaTheme="minorEastAsia"/>
              <w:noProof/>
              <w:lang w:eastAsia="en-CA"/>
            </w:rPr>
          </w:pPr>
          <w:hyperlink w:anchor="_Toc523146675" w:history="1">
            <w:r w:rsidR="00805CCD" w:rsidRPr="00384DBC">
              <w:rPr>
                <w:rStyle w:val="Hyperlink"/>
                <w:noProof/>
                <w:lang w:eastAsia="en-CA"/>
              </w:rPr>
              <w:t xml:space="preserve">6.3.4 </w:t>
            </w:r>
            <w:r w:rsidR="00805CCD">
              <w:rPr>
                <w:rFonts w:eastAsiaTheme="minorEastAsia"/>
                <w:noProof/>
                <w:lang w:eastAsia="en-CA"/>
              </w:rPr>
              <w:tab/>
            </w:r>
            <w:r w:rsidR="00805CCD" w:rsidRPr="00384DBC">
              <w:rPr>
                <w:rStyle w:val="Hyperlink"/>
                <w:noProof/>
                <w:lang w:eastAsia="en-CA"/>
              </w:rPr>
              <w:t>Criteria for Player Requests to move up/stay down a Division</w:t>
            </w:r>
            <w:r w:rsidR="00805CCD">
              <w:rPr>
                <w:noProof/>
                <w:webHidden/>
              </w:rPr>
              <w:tab/>
            </w:r>
            <w:r w:rsidR="00805CCD">
              <w:rPr>
                <w:noProof/>
                <w:webHidden/>
              </w:rPr>
              <w:fldChar w:fldCharType="begin"/>
            </w:r>
            <w:r w:rsidR="00805CCD">
              <w:rPr>
                <w:noProof/>
                <w:webHidden/>
              </w:rPr>
              <w:instrText xml:space="preserve"> PAGEREF _Toc523146675 \h </w:instrText>
            </w:r>
            <w:r w:rsidR="00805CCD">
              <w:rPr>
                <w:noProof/>
                <w:webHidden/>
              </w:rPr>
            </w:r>
            <w:r w:rsidR="00805CCD">
              <w:rPr>
                <w:noProof/>
                <w:webHidden/>
              </w:rPr>
              <w:fldChar w:fldCharType="separate"/>
            </w:r>
            <w:r w:rsidR="000F271D">
              <w:rPr>
                <w:noProof/>
                <w:webHidden/>
              </w:rPr>
              <w:t>13</w:t>
            </w:r>
            <w:r w:rsidR="00805CCD">
              <w:rPr>
                <w:noProof/>
                <w:webHidden/>
              </w:rPr>
              <w:fldChar w:fldCharType="end"/>
            </w:r>
          </w:hyperlink>
        </w:p>
        <w:p w14:paraId="76C39B98" w14:textId="3A96106F" w:rsidR="00805CCD" w:rsidRDefault="0061655C">
          <w:pPr>
            <w:pStyle w:val="TOC2"/>
            <w:tabs>
              <w:tab w:val="left" w:pos="1100"/>
              <w:tab w:val="right" w:leader="dot" w:pos="10790"/>
            </w:tabs>
            <w:rPr>
              <w:rFonts w:eastAsiaTheme="minorEastAsia"/>
              <w:noProof/>
              <w:lang w:eastAsia="en-CA"/>
            </w:rPr>
          </w:pPr>
          <w:hyperlink w:anchor="_Toc523146676" w:history="1">
            <w:r w:rsidR="00805CCD" w:rsidRPr="00384DBC">
              <w:rPr>
                <w:rStyle w:val="Hyperlink"/>
                <w:noProof/>
                <w:lang w:eastAsia="en-CA"/>
              </w:rPr>
              <w:t xml:space="preserve">6.3.5.  </w:t>
            </w:r>
            <w:r w:rsidR="00805CCD">
              <w:rPr>
                <w:rFonts w:eastAsiaTheme="minorEastAsia"/>
                <w:noProof/>
                <w:lang w:eastAsia="en-CA"/>
              </w:rPr>
              <w:tab/>
            </w:r>
            <w:r w:rsidR="00805CCD" w:rsidRPr="00384DBC">
              <w:rPr>
                <w:rStyle w:val="Hyperlink"/>
                <w:noProof/>
                <w:lang w:eastAsia="en-CA"/>
              </w:rPr>
              <w:t>Association Needs</w:t>
            </w:r>
            <w:r w:rsidR="00805CCD">
              <w:rPr>
                <w:noProof/>
                <w:webHidden/>
              </w:rPr>
              <w:tab/>
            </w:r>
            <w:r w:rsidR="00805CCD">
              <w:rPr>
                <w:noProof/>
                <w:webHidden/>
              </w:rPr>
              <w:fldChar w:fldCharType="begin"/>
            </w:r>
            <w:r w:rsidR="00805CCD">
              <w:rPr>
                <w:noProof/>
                <w:webHidden/>
              </w:rPr>
              <w:instrText xml:space="preserve"> PAGEREF _Toc523146676 \h </w:instrText>
            </w:r>
            <w:r w:rsidR="00805CCD">
              <w:rPr>
                <w:noProof/>
                <w:webHidden/>
              </w:rPr>
            </w:r>
            <w:r w:rsidR="00805CCD">
              <w:rPr>
                <w:noProof/>
                <w:webHidden/>
              </w:rPr>
              <w:fldChar w:fldCharType="separate"/>
            </w:r>
            <w:r w:rsidR="000F271D">
              <w:rPr>
                <w:noProof/>
                <w:webHidden/>
              </w:rPr>
              <w:t>14</w:t>
            </w:r>
            <w:r w:rsidR="00805CCD">
              <w:rPr>
                <w:noProof/>
                <w:webHidden/>
              </w:rPr>
              <w:fldChar w:fldCharType="end"/>
            </w:r>
          </w:hyperlink>
        </w:p>
        <w:p w14:paraId="49351FA3" w14:textId="69C1B200" w:rsidR="00805CCD" w:rsidRDefault="0061655C">
          <w:pPr>
            <w:pStyle w:val="TOC2"/>
            <w:tabs>
              <w:tab w:val="left" w:pos="880"/>
              <w:tab w:val="right" w:leader="dot" w:pos="10790"/>
            </w:tabs>
            <w:rPr>
              <w:rFonts w:eastAsiaTheme="minorEastAsia"/>
              <w:noProof/>
              <w:lang w:eastAsia="en-CA"/>
            </w:rPr>
          </w:pPr>
          <w:hyperlink w:anchor="_Toc523146677" w:history="1">
            <w:r w:rsidR="00805CCD" w:rsidRPr="00384DBC">
              <w:rPr>
                <w:rStyle w:val="Hyperlink"/>
                <w:noProof/>
              </w:rPr>
              <w:t>6.4</w:t>
            </w:r>
            <w:r w:rsidR="00805CCD">
              <w:rPr>
                <w:rFonts w:eastAsiaTheme="minorEastAsia"/>
                <w:noProof/>
                <w:lang w:eastAsia="en-CA"/>
              </w:rPr>
              <w:tab/>
            </w:r>
            <w:r w:rsidR="00805CCD" w:rsidRPr="00384DBC">
              <w:rPr>
                <w:rStyle w:val="Hyperlink"/>
                <w:noProof/>
              </w:rPr>
              <w:t>Draft Details</w:t>
            </w:r>
            <w:r w:rsidR="00805CCD">
              <w:rPr>
                <w:noProof/>
                <w:webHidden/>
              </w:rPr>
              <w:tab/>
            </w:r>
            <w:r w:rsidR="00805CCD">
              <w:rPr>
                <w:noProof/>
                <w:webHidden/>
              </w:rPr>
              <w:fldChar w:fldCharType="begin"/>
            </w:r>
            <w:r w:rsidR="00805CCD">
              <w:rPr>
                <w:noProof/>
                <w:webHidden/>
              </w:rPr>
              <w:instrText xml:space="preserve"> PAGEREF _Toc523146677 \h </w:instrText>
            </w:r>
            <w:r w:rsidR="00805CCD">
              <w:rPr>
                <w:noProof/>
                <w:webHidden/>
              </w:rPr>
            </w:r>
            <w:r w:rsidR="00805CCD">
              <w:rPr>
                <w:noProof/>
                <w:webHidden/>
              </w:rPr>
              <w:fldChar w:fldCharType="separate"/>
            </w:r>
            <w:r w:rsidR="000F271D">
              <w:rPr>
                <w:noProof/>
                <w:webHidden/>
              </w:rPr>
              <w:t>15</w:t>
            </w:r>
            <w:r w:rsidR="00805CCD">
              <w:rPr>
                <w:noProof/>
                <w:webHidden/>
              </w:rPr>
              <w:fldChar w:fldCharType="end"/>
            </w:r>
          </w:hyperlink>
        </w:p>
        <w:p w14:paraId="160B8F27" w14:textId="30BAED6B" w:rsidR="00805CCD" w:rsidRDefault="0061655C">
          <w:pPr>
            <w:pStyle w:val="TOC2"/>
            <w:tabs>
              <w:tab w:val="left" w:pos="1100"/>
              <w:tab w:val="right" w:leader="dot" w:pos="10790"/>
            </w:tabs>
            <w:rPr>
              <w:rFonts w:eastAsiaTheme="minorEastAsia"/>
              <w:noProof/>
              <w:lang w:eastAsia="en-CA"/>
            </w:rPr>
          </w:pPr>
          <w:hyperlink w:anchor="_Toc523146678" w:history="1">
            <w:r w:rsidR="00805CCD" w:rsidRPr="00384DBC">
              <w:rPr>
                <w:rStyle w:val="Hyperlink"/>
                <w:noProof/>
              </w:rPr>
              <w:t>6.4.1</w:t>
            </w:r>
            <w:r w:rsidR="00805CCD">
              <w:rPr>
                <w:rFonts w:eastAsiaTheme="minorEastAsia"/>
                <w:noProof/>
                <w:lang w:eastAsia="en-CA"/>
              </w:rPr>
              <w:tab/>
            </w:r>
            <w:r w:rsidR="00805CCD" w:rsidRPr="00384DBC">
              <w:rPr>
                <w:rStyle w:val="Hyperlink"/>
                <w:noProof/>
              </w:rPr>
              <w:t>Coaches / Assistant coaches Daughters</w:t>
            </w:r>
            <w:r w:rsidR="00805CCD">
              <w:rPr>
                <w:noProof/>
                <w:webHidden/>
              </w:rPr>
              <w:tab/>
            </w:r>
            <w:r w:rsidR="00805CCD">
              <w:rPr>
                <w:noProof/>
                <w:webHidden/>
              </w:rPr>
              <w:fldChar w:fldCharType="begin"/>
            </w:r>
            <w:r w:rsidR="00805CCD">
              <w:rPr>
                <w:noProof/>
                <w:webHidden/>
              </w:rPr>
              <w:instrText xml:space="preserve"> PAGEREF _Toc523146678 \h </w:instrText>
            </w:r>
            <w:r w:rsidR="00805CCD">
              <w:rPr>
                <w:noProof/>
                <w:webHidden/>
              </w:rPr>
            </w:r>
            <w:r w:rsidR="00805CCD">
              <w:rPr>
                <w:noProof/>
                <w:webHidden/>
              </w:rPr>
              <w:fldChar w:fldCharType="separate"/>
            </w:r>
            <w:r w:rsidR="000F271D">
              <w:rPr>
                <w:noProof/>
                <w:webHidden/>
              </w:rPr>
              <w:t>15</w:t>
            </w:r>
            <w:r w:rsidR="00805CCD">
              <w:rPr>
                <w:noProof/>
                <w:webHidden/>
              </w:rPr>
              <w:fldChar w:fldCharType="end"/>
            </w:r>
          </w:hyperlink>
        </w:p>
        <w:p w14:paraId="547F83F6" w14:textId="357C1866" w:rsidR="00805CCD" w:rsidRDefault="0061655C">
          <w:pPr>
            <w:pStyle w:val="TOC2"/>
            <w:tabs>
              <w:tab w:val="left" w:pos="1100"/>
              <w:tab w:val="right" w:leader="dot" w:pos="10790"/>
            </w:tabs>
            <w:rPr>
              <w:rFonts w:eastAsiaTheme="minorEastAsia"/>
              <w:noProof/>
              <w:lang w:eastAsia="en-CA"/>
            </w:rPr>
          </w:pPr>
          <w:hyperlink w:anchor="_Toc523146679" w:history="1">
            <w:r w:rsidR="00805CCD" w:rsidRPr="00384DBC">
              <w:rPr>
                <w:rStyle w:val="Hyperlink"/>
                <w:noProof/>
              </w:rPr>
              <w:t>6.4.2</w:t>
            </w:r>
            <w:r w:rsidR="00805CCD">
              <w:rPr>
                <w:rFonts w:eastAsiaTheme="minorEastAsia"/>
                <w:noProof/>
                <w:lang w:eastAsia="en-CA"/>
              </w:rPr>
              <w:tab/>
            </w:r>
            <w:r w:rsidR="00805CCD" w:rsidRPr="00384DBC">
              <w:rPr>
                <w:rStyle w:val="Hyperlink"/>
                <w:noProof/>
              </w:rPr>
              <w:t>Other Issues</w:t>
            </w:r>
            <w:r w:rsidR="00805CCD">
              <w:rPr>
                <w:noProof/>
                <w:webHidden/>
              </w:rPr>
              <w:tab/>
            </w:r>
            <w:r w:rsidR="00805CCD">
              <w:rPr>
                <w:noProof/>
                <w:webHidden/>
              </w:rPr>
              <w:fldChar w:fldCharType="begin"/>
            </w:r>
            <w:r w:rsidR="00805CCD">
              <w:rPr>
                <w:noProof/>
                <w:webHidden/>
              </w:rPr>
              <w:instrText xml:space="preserve"> PAGEREF _Toc523146679 \h </w:instrText>
            </w:r>
            <w:r w:rsidR="00805CCD">
              <w:rPr>
                <w:noProof/>
                <w:webHidden/>
              </w:rPr>
            </w:r>
            <w:r w:rsidR="00805CCD">
              <w:rPr>
                <w:noProof/>
                <w:webHidden/>
              </w:rPr>
              <w:fldChar w:fldCharType="separate"/>
            </w:r>
            <w:r w:rsidR="000F271D">
              <w:rPr>
                <w:noProof/>
                <w:webHidden/>
              </w:rPr>
              <w:t>15</w:t>
            </w:r>
            <w:r w:rsidR="00805CCD">
              <w:rPr>
                <w:noProof/>
                <w:webHidden/>
              </w:rPr>
              <w:fldChar w:fldCharType="end"/>
            </w:r>
          </w:hyperlink>
        </w:p>
        <w:p w14:paraId="3AF6686F" w14:textId="0F1718D5" w:rsidR="00805CCD" w:rsidRDefault="0061655C">
          <w:pPr>
            <w:pStyle w:val="TOC2"/>
            <w:tabs>
              <w:tab w:val="left" w:pos="880"/>
              <w:tab w:val="right" w:leader="dot" w:pos="10790"/>
            </w:tabs>
            <w:rPr>
              <w:rFonts w:eastAsiaTheme="minorEastAsia"/>
              <w:noProof/>
              <w:lang w:eastAsia="en-CA"/>
            </w:rPr>
          </w:pPr>
          <w:hyperlink w:anchor="_Toc523146680" w:history="1">
            <w:r w:rsidR="00805CCD" w:rsidRPr="00384DBC">
              <w:rPr>
                <w:rStyle w:val="Hyperlink"/>
                <w:noProof/>
              </w:rPr>
              <w:t xml:space="preserve">6.5 </w:t>
            </w:r>
            <w:r w:rsidR="00805CCD">
              <w:rPr>
                <w:rFonts w:eastAsiaTheme="minorEastAsia"/>
                <w:noProof/>
                <w:lang w:eastAsia="en-CA"/>
              </w:rPr>
              <w:tab/>
            </w:r>
            <w:r w:rsidR="00805CCD" w:rsidRPr="00384DBC">
              <w:rPr>
                <w:rStyle w:val="Hyperlink"/>
                <w:noProof/>
              </w:rPr>
              <w:t>Import Players</w:t>
            </w:r>
            <w:r w:rsidR="00805CCD">
              <w:rPr>
                <w:noProof/>
                <w:webHidden/>
              </w:rPr>
              <w:tab/>
            </w:r>
            <w:r w:rsidR="00805CCD">
              <w:rPr>
                <w:noProof/>
                <w:webHidden/>
              </w:rPr>
              <w:fldChar w:fldCharType="begin"/>
            </w:r>
            <w:r w:rsidR="00805CCD">
              <w:rPr>
                <w:noProof/>
                <w:webHidden/>
              </w:rPr>
              <w:instrText xml:space="preserve"> PAGEREF _Toc523146680 \h </w:instrText>
            </w:r>
            <w:r w:rsidR="00805CCD">
              <w:rPr>
                <w:noProof/>
                <w:webHidden/>
              </w:rPr>
            </w:r>
            <w:r w:rsidR="00805CCD">
              <w:rPr>
                <w:noProof/>
                <w:webHidden/>
              </w:rPr>
              <w:fldChar w:fldCharType="separate"/>
            </w:r>
            <w:r w:rsidR="000F271D">
              <w:rPr>
                <w:noProof/>
                <w:webHidden/>
              </w:rPr>
              <w:t>15</w:t>
            </w:r>
            <w:r w:rsidR="00805CCD">
              <w:rPr>
                <w:noProof/>
                <w:webHidden/>
              </w:rPr>
              <w:fldChar w:fldCharType="end"/>
            </w:r>
          </w:hyperlink>
        </w:p>
        <w:p w14:paraId="1A112BAA" w14:textId="3E92DA00" w:rsidR="00805CCD" w:rsidRDefault="0061655C">
          <w:pPr>
            <w:pStyle w:val="TOC2"/>
            <w:tabs>
              <w:tab w:val="left" w:pos="1100"/>
              <w:tab w:val="right" w:leader="dot" w:pos="10790"/>
            </w:tabs>
            <w:rPr>
              <w:rFonts w:eastAsiaTheme="minorEastAsia"/>
              <w:noProof/>
              <w:lang w:eastAsia="en-CA"/>
            </w:rPr>
          </w:pPr>
          <w:hyperlink w:anchor="_Toc523146681" w:history="1">
            <w:r w:rsidR="00805CCD" w:rsidRPr="00384DBC">
              <w:rPr>
                <w:rStyle w:val="Hyperlink"/>
                <w:noProof/>
              </w:rPr>
              <w:t>6.5.1</w:t>
            </w:r>
            <w:r w:rsidR="00805CCD">
              <w:rPr>
                <w:rFonts w:eastAsiaTheme="minorEastAsia"/>
                <w:noProof/>
                <w:lang w:eastAsia="en-CA"/>
              </w:rPr>
              <w:tab/>
            </w:r>
            <w:r w:rsidR="00805CCD" w:rsidRPr="00384DBC">
              <w:rPr>
                <w:rStyle w:val="Hyperlink"/>
                <w:noProof/>
              </w:rPr>
              <w:t>Import Player Process - See Appendix D – Team formation</w:t>
            </w:r>
            <w:r w:rsidR="00805CCD">
              <w:rPr>
                <w:noProof/>
                <w:webHidden/>
              </w:rPr>
              <w:tab/>
            </w:r>
            <w:r w:rsidR="00805CCD">
              <w:rPr>
                <w:noProof/>
                <w:webHidden/>
              </w:rPr>
              <w:fldChar w:fldCharType="begin"/>
            </w:r>
            <w:r w:rsidR="00805CCD">
              <w:rPr>
                <w:noProof/>
                <w:webHidden/>
              </w:rPr>
              <w:instrText xml:space="preserve"> PAGEREF _Toc523146681 \h </w:instrText>
            </w:r>
            <w:r w:rsidR="00805CCD">
              <w:rPr>
                <w:noProof/>
                <w:webHidden/>
              </w:rPr>
            </w:r>
            <w:r w:rsidR="00805CCD">
              <w:rPr>
                <w:noProof/>
                <w:webHidden/>
              </w:rPr>
              <w:fldChar w:fldCharType="separate"/>
            </w:r>
            <w:r w:rsidR="000F271D">
              <w:rPr>
                <w:noProof/>
                <w:webHidden/>
              </w:rPr>
              <w:t>15</w:t>
            </w:r>
            <w:r w:rsidR="00805CCD">
              <w:rPr>
                <w:noProof/>
                <w:webHidden/>
              </w:rPr>
              <w:fldChar w:fldCharType="end"/>
            </w:r>
          </w:hyperlink>
        </w:p>
        <w:p w14:paraId="1FC4DB39" w14:textId="2C0BCB81" w:rsidR="00805CCD" w:rsidRDefault="0061655C">
          <w:pPr>
            <w:pStyle w:val="TOC2"/>
            <w:tabs>
              <w:tab w:val="right" w:leader="dot" w:pos="10790"/>
            </w:tabs>
            <w:rPr>
              <w:rFonts w:eastAsiaTheme="minorEastAsia"/>
              <w:noProof/>
              <w:lang w:eastAsia="en-CA"/>
            </w:rPr>
          </w:pPr>
          <w:hyperlink w:anchor="_Toc523146682" w:history="1">
            <w:r w:rsidR="00805CCD" w:rsidRPr="00384DBC">
              <w:rPr>
                <w:rStyle w:val="Hyperlink"/>
                <w:noProof/>
              </w:rPr>
              <w:t>APPENDIX A: UAA Skills Session Drills</w:t>
            </w:r>
            <w:r w:rsidR="00805CCD">
              <w:rPr>
                <w:noProof/>
                <w:webHidden/>
              </w:rPr>
              <w:tab/>
            </w:r>
            <w:r w:rsidR="00805CCD">
              <w:rPr>
                <w:noProof/>
                <w:webHidden/>
              </w:rPr>
              <w:fldChar w:fldCharType="begin"/>
            </w:r>
            <w:r w:rsidR="00805CCD">
              <w:rPr>
                <w:noProof/>
                <w:webHidden/>
              </w:rPr>
              <w:instrText xml:space="preserve"> PAGEREF _Toc523146682 \h </w:instrText>
            </w:r>
            <w:r w:rsidR="00805CCD">
              <w:rPr>
                <w:noProof/>
                <w:webHidden/>
              </w:rPr>
            </w:r>
            <w:r w:rsidR="00805CCD">
              <w:rPr>
                <w:noProof/>
                <w:webHidden/>
              </w:rPr>
              <w:fldChar w:fldCharType="separate"/>
            </w:r>
            <w:r w:rsidR="000F271D">
              <w:rPr>
                <w:noProof/>
                <w:webHidden/>
              </w:rPr>
              <w:t>16</w:t>
            </w:r>
            <w:r w:rsidR="00805CCD">
              <w:rPr>
                <w:noProof/>
                <w:webHidden/>
              </w:rPr>
              <w:fldChar w:fldCharType="end"/>
            </w:r>
          </w:hyperlink>
        </w:p>
        <w:p w14:paraId="5E1AD19A" w14:textId="09F37D34" w:rsidR="00805CCD" w:rsidRDefault="0061655C">
          <w:pPr>
            <w:pStyle w:val="TOC2"/>
            <w:tabs>
              <w:tab w:val="right" w:leader="dot" w:pos="10790"/>
            </w:tabs>
            <w:rPr>
              <w:rFonts w:eastAsiaTheme="minorEastAsia"/>
              <w:noProof/>
              <w:lang w:eastAsia="en-CA"/>
            </w:rPr>
          </w:pPr>
          <w:hyperlink w:anchor="_Toc523146683" w:history="1">
            <w:r w:rsidR="00805CCD" w:rsidRPr="00384DBC">
              <w:rPr>
                <w:rStyle w:val="Hyperlink"/>
                <w:noProof/>
              </w:rPr>
              <w:t>APPENDIX B: Evaluation forms</w:t>
            </w:r>
            <w:r w:rsidR="00805CCD">
              <w:rPr>
                <w:noProof/>
                <w:webHidden/>
              </w:rPr>
              <w:tab/>
            </w:r>
            <w:r w:rsidR="00805CCD">
              <w:rPr>
                <w:noProof/>
                <w:webHidden/>
              </w:rPr>
              <w:fldChar w:fldCharType="begin"/>
            </w:r>
            <w:r w:rsidR="00805CCD">
              <w:rPr>
                <w:noProof/>
                <w:webHidden/>
              </w:rPr>
              <w:instrText xml:space="preserve"> PAGEREF _Toc523146683 \h </w:instrText>
            </w:r>
            <w:r w:rsidR="00805CCD">
              <w:rPr>
                <w:noProof/>
                <w:webHidden/>
              </w:rPr>
            </w:r>
            <w:r w:rsidR="00805CCD">
              <w:rPr>
                <w:noProof/>
                <w:webHidden/>
              </w:rPr>
              <w:fldChar w:fldCharType="separate"/>
            </w:r>
            <w:r w:rsidR="000F271D">
              <w:rPr>
                <w:noProof/>
                <w:webHidden/>
              </w:rPr>
              <w:t>17</w:t>
            </w:r>
            <w:r w:rsidR="00805CCD">
              <w:rPr>
                <w:noProof/>
                <w:webHidden/>
              </w:rPr>
              <w:fldChar w:fldCharType="end"/>
            </w:r>
          </w:hyperlink>
        </w:p>
        <w:p w14:paraId="45E7EE1E" w14:textId="1D124C80" w:rsidR="00805CCD" w:rsidRDefault="0061655C">
          <w:pPr>
            <w:pStyle w:val="TOC2"/>
            <w:tabs>
              <w:tab w:val="right" w:leader="dot" w:pos="10790"/>
            </w:tabs>
            <w:rPr>
              <w:rFonts w:eastAsiaTheme="minorEastAsia"/>
              <w:noProof/>
              <w:lang w:eastAsia="en-CA"/>
            </w:rPr>
          </w:pPr>
          <w:hyperlink w:anchor="_Toc523146684" w:history="1">
            <w:r w:rsidR="00805CCD" w:rsidRPr="00384DBC">
              <w:rPr>
                <w:rStyle w:val="Hyperlink"/>
                <w:noProof/>
              </w:rPr>
              <w:t>Appendix C:  Flowcharts</w:t>
            </w:r>
            <w:r w:rsidR="00805CCD">
              <w:rPr>
                <w:noProof/>
                <w:webHidden/>
              </w:rPr>
              <w:tab/>
            </w:r>
            <w:r w:rsidR="00805CCD">
              <w:rPr>
                <w:noProof/>
                <w:webHidden/>
              </w:rPr>
              <w:fldChar w:fldCharType="begin"/>
            </w:r>
            <w:r w:rsidR="00805CCD">
              <w:rPr>
                <w:noProof/>
                <w:webHidden/>
              </w:rPr>
              <w:instrText xml:space="preserve"> PAGEREF _Toc523146684 \h </w:instrText>
            </w:r>
            <w:r w:rsidR="00805CCD">
              <w:rPr>
                <w:noProof/>
                <w:webHidden/>
              </w:rPr>
            </w:r>
            <w:r w:rsidR="00805CCD">
              <w:rPr>
                <w:noProof/>
                <w:webHidden/>
              </w:rPr>
              <w:fldChar w:fldCharType="separate"/>
            </w:r>
            <w:r w:rsidR="000F271D">
              <w:rPr>
                <w:noProof/>
                <w:webHidden/>
              </w:rPr>
              <w:t>21</w:t>
            </w:r>
            <w:r w:rsidR="00805CCD">
              <w:rPr>
                <w:noProof/>
                <w:webHidden/>
              </w:rPr>
              <w:fldChar w:fldCharType="end"/>
            </w:r>
          </w:hyperlink>
        </w:p>
        <w:p w14:paraId="6DA6C153" w14:textId="720C9731" w:rsidR="00805CCD" w:rsidRDefault="0061655C">
          <w:pPr>
            <w:pStyle w:val="TOC2"/>
            <w:tabs>
              <w:tab w:val="right" w:leader="dot" w:pos="10790"/>
            </w:tabs>
            <w:rPr>
              <w:rFonts w:eastAsiaTheme="minorEastAsia"/>
              <w:noProof/>
              <w:lang w:eastAsia="en-CA"/>
            </w:rPr>
          </w:pPr>
          <w:hyperlink w:anchor="_Toc523146685" w:history="1">
            <w:r w:rsidR="00805CCD" w:rsidRPr="00384DBC">
              <w:rPr>
                <w:rStyle w:val="Hyperlink"/>
                <w:rFonts w:eastAsia="Calibri"/>
                <w:noProof/>
              </w:rPr>
              <w:t>APPENDIX D:  Team Formation</w:t>
            </w:r>
            <w:r w:rsidR="00805CCD">
              <w:rPr>
                <w:noProof/>
                <w:webHidden/>
              </w:rPr>
              <w:tab/>
            </w:r>
            <w:r w:rsidR="00805CCD">
              <w:rPr>
                <w:noProof/>
                <w:webHidden/>
              </w:rPr>
              <w:fldChar w:fldCharType="begin"/>
            </w:r>
            <w:r w:rsidR="00805CCD">
              <w:rPr>
                <w:noProof/>
                <w:webHidden/>
              </w:rPr>
              <w:instrText xml:space="preserve"> PAGEREF _Toc523146685 \h </w:instrText>
            </w:r>
            <w:r w:rsidR="00805CCD">
              <w:rPr>
                <w:noProof/>
                <w:webHidden/>
              </w:rPr>
            </w:r>
            <w:r w:rsidR="00805CCD">
              <w:rPr>
                <w:noProof/>
                <w:webHidden/>
              </w:rPr>
              <w:fldChar w:fldCharType="separate"/>
            </w:r>
            <w:r w:rsidR="000F271D">
              <w:rPr>
                <w:noProof/>
                <w:webHidden/>
              </w:rPr>
              <w:t>23</w:t>
            </w:r>
            <w:r w:rsidR="00805CCD">
              <w:rPr>
                <w:noProof/>
                <w:webHidden/>
              </w:rPr>
              <w:fldChar w:fldCharType="end"/>
            </w:r>
          </w:hyperlink>
        </w:p>
        <w:p w14:paraId="09629C4A" w14:textId="65D2AD6B" w:rsidR="00E168F2" w:rsidRDefault="00E168F2">
          <w:r>
            <w:rPr>
              <w:b/>
              <w:bCs/>
              <w:noProof/>
            </w:rPr>
            <w:fldChar w:fldCharType="end"/>
          </w:r>
        </w:p>
      </w:sdtContent>
    </w:sdt>
    <w:p w14:paraId="4267BED3" w14:textId="77777777" w:rsidR="00503D12" w:rsidRDefault="005D75C3" w:rsidP="00E50678">
      <w:pPr>
        <w:rPr>
          <w:bCs/>
          <w:sz w:val="24"/>
          <w:szCs w:val="24"/>
        </w:rPr>
      </w:pPr>
      <w:r>
        <w:rPr>
          <w:bCs/>
          <w:sz w:val="24"/>
          <w:szCs w:val="24"/>
        </w:rPr>
        <w:tab/>
      </w:r>
      <w:r w:rsidR="00D120A5">
        <w:rPr>
          <w:bCs/>
          <w:sz w:val="24"/>
          <w:szCs w:val="24"/>
        </w:rPr>
        <w:tab/>
      </w:r>
      <w:r w:rsidR="00D120A5">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p>
    <w:p w14:paraId="21106CE3" w14:textId="77777777" w:rsidR="00C5508F" w:rsidRDefault="00C5508F">
      <w:pPr>
        <w:rPr>
          <w:bCs/>
          <w:sz w:val="24"/>
          <w:szCs w:val="24"/>
        </w:rPr>
      </w:pPr>
      <w:r>
        <w:rPr>
          <w:bCs/>
          <w:sz w:val="24"/>
          <w:szCs w:val="24"/>
        </w:rPr>
        <w:br w:type="page"/>
      </w:r>
    </w:p>
    <w:p w14:paraId="0E2DF7D7" w14:textId="77777777" w:rsidR="00C5508F" w:rsidRPr="00C963BA" w:rsidRDefault="00DB327E" w:rsidP="00535BA4">
      <w:pPr>
        <w:pStyle w:val="Heading1"/>
      </w:pPr>
      <w:bookmarkStart w:id="0" w:name="_Toc523146645"/>
      <w:r>
        <w:lastRenderedPageBreak/>
        <w:t>1</w:t>
      </w:r>
      <w:r w:rsidR="00C963BA">
        <w:tab/>
      </w:r>
      <w:r w:rsidR="00C5508F" w:rsidRPr="00C963BA">
        <w:t>INTRODUCTION AND PHILOSOPHY</w:t>
      </w:r>
      <w:bookmarkEnd w:id="0"/>
    </w:p>
    <w:p w14:paraId="1489AF80" w14:textId="51F624A3" w:rsidR="00E932A6" w:rsidRPr="005D3CE6" w:rsidRDefault="00C5508F" w:rsidP="005D3CE6">
      <w:pPr>
        <w:pStyle w:val="BodyText2"/>
        <w:rPr>
          <w:rFonts w:cs="Calibri"/>
          <w:szCs w:val="22"/>
        </w:rPr>
      </w:pPr>
      <w:r w:rsidRPr="005D3CE6">
        <w:rPr>
          <w:rFonts w:cs="Calibri"/>
          <w:szCs w:val="22"/>
        </w:rPr>
        <w:t xml:space="preserve">The Evaluation Committee of the Edmonton Federation Community League Ringette Association (“EFCLRA”) has compiled this document </w:t>
      </w:r>
      <w:r w:rsidR="00884DD5" w:rsidRPr="005D3CE6">
        <w:rPr>
          <w:rFonts w:cs="Calibri"/>
          <w:szCs w:val="22"/>
        </w:rPr>
        <w:t xml:space="preserve">to </w:t>
      </w:r>
      <w:r w:rsidRPr="005D3CE6">
        <w:rPr>
          <w:rFonts w:cs="Calibri"/>
          <w:szCs w:val="22"/>
        </w:rPr>
        <w:t xml:space="preserve">outline the general principles behind this year’s evaluation process.  </w:t>
      </w:r>
      <w:r w:rsidR="00E932A6" w:rsidRPr="005D3CE6">
        <w:rPr>
          <w:rFonts w:cs="Calibri"/>
          <w:szCs w:val="22"/>
        </w:rPr>
        <w:t>Ideally, t</w:t>
      </w:r>
      <w:r w:rsidRPr="005D3CE6">
        <w:rPr>
          <w:rFonts w:cs="Calibri"/>
          <w:szCs w:val="22"/>
        </w:rPr>
        <w:t>he evaluation committee wants each player to play at the level consistent with their</w:t>
      </w:r>
      <w:r w:rsidR="00884DD5" w:rsidRPr="005D3CE6">
        <w:rPr>
          <w:rFonts w:cs="Calibri"/>
          <w:szCs w:val="22"/>
        </w:rPr>
        <w:t xml:space="preserve"> skill, desire and commitment.  </w:t>
      </w:r>
    </w:p>
    <w:p w14:paraId="011E846A" w14:textId="77777777" w:rsidR="00E932A6" w:rsidRPr="005D3CE6" w:rsidRDefault="00E932A6" w:rsidP="005D3CE6">
      <w:pPr>
        <w:pStyle w:val="BodyText2"/>
        <w:rPr>
          <w:rFonts w:cs="Calibri"/>
          <w:szCs w:val="22"/>
        </w:rPr>
      </w:pPr>
    </w:p>
    <w:p w14:paraId="0ACA91DB" w14:textId="7FDEF8E6" w:rsidR="00E932A6" w:rsidRPr="005D3CE6" w:rsidRDefault="00E932A6" w:rsidP="005D3CE6">
      <w:pPr>
        <w:pStyle w:val="BodyText2"/>
        <w:rPr>
          <w:rFonts w:cs="Calibri"/>
          <w:szCs w:val="22"/>
        </w:rPr>
      </w:pPr>
      <w:r w:rsidRPr="005D3CE6">
        <w:rPr>
          <w:rFonts w:cs="Calibri"/>
          <w:szCs w:val="22"/>
        </w:rPr>
        <w:t>This</w:t>
      </w:r>
      <w:r w:rsidR="00884DD5" w:rsidRPr="005D3CE6">
        <w:rPr>
          <w:rFonts w:cs="Calibri"/>
          <w:szCs w:val="22"/>
        </w:rPr>
        <w:t xml:space="preserve"> document was created to </w:t>
      </w:r>
      <w:r w:rsidRPr="005D3CE6">
        <w:rPr>
          <w:rFonts w:cs="Calibri"/>
          <w:szCs w:val="22"/>
        </w:rPr>
        <w:t xml:space="preserve">provide </w:t>
      </w:r>
      <w:r w:rsidR="0061655C" w:rsidRPr="005D3CE6">
        <w:rPr>
          <w:rFonts w:cs="Calibri"/>
          <w:szCs w:val="22"/>
        </w:rPr>
        <w:t>information regarding</w:t>
      </w:r>
      <w:r w:rsidRPr="005D3CE6">
        <w:rPr>
          <w:rFonts w:cs="Calibri"/>
          <w:szCs w:val="22"/>
        </w:rPr>
        <w:t xml:space="preserve"> the process, </w:t>
      </w:r>
      <w:r w:rsidR="00884DD5" w:rsidRPr="005D3CE6">
        <w:rPr>
          <w:rFonts w:cs="Calibri"/>
          <w:szCs w:val="22"/>
        </w:rPr>
        <w:t xml:space="preserve">ensure clarity and the greatest possible degree of fairness.  </w:t>
      </w:r>
      <w:r w:rsidR="00CD2BF0" w:rsidRPr="005D3CE6">
        <w:rPr>
          <w:rFonts w:cs="Calibri"/>
          <w:szCs w:val="22"/>
        </w:rPr>
        <w:t xml:space="preserve">The committee will strive to make </w:t>
      </w:r>
      <w:r w:rsidRPr="005D3CE6">
        <w:rPr>
          <w:rFonts w:cs="Calibri"/>
          <w:szCs w:val="22"/>
        </w:rPr>
        <w:t xml:space="preserve">the </w:t>
      </w:r>
      <w:r w:rsidR="00CD2BF0" w:rsidRPr="005D3CE6">
        <w:rPr>
          <w:rFonts w:cs="Calibri"/>
          <w:szCs w:val="22"/>
        </w:rPr>
        <w:t>process</w:t>
      </w:r>
      <w:r w:rsidR="00B76AA8" w:rsidRPr="005D3CE6">
        <w:rPr>
          <w:rFonts w:cs="Calibri"/>
          <w:szCs w:val="22"/>
        </w:rPr>
        <w:t xml:space="preserve"> as transparent as possible.</w:t>
      </w:r>
      <w:r w:rsidR="00CD2BF0" w:rsidRPr="005D3CE6">
        <w:rPr>
          <w:rFonts w:cs="Calibri"/>
          <w:szCs w:val="22"/>
        </w:rPr>
        <w:t xml:space="preserve">  </w:t>
      </w:r>
    </w:p>
    <w:p w14:paraId="184A2CA5" w14:textId="77777777" w:rsidR="00E932A6" w:rsidRPr="005D3CE6" w:rsidRDefault="00E932A6" w:rsidP="005D3CE6">
      <w:pPr>
        <w:pStyle w:val="BodyText2"/>
        <w:rPr>
          <w:rFonts w:cs="Calibri"/>
          <w:szCs w:val="22"/>
        </w:rPr>
      </w:pPr>
    </w:p>
    <w:p w14:paraId="709F69C0" w14:textId="260E6754" w:rsidR="00884DD5" w:rsidRPr="005D3CE6" w:rsidRDefault="00CD2BF0" w:rsidP="005D3CE6">
      <w:pPr>
        <w:pStyle w:val="BodyText2"/>
        <w:rPr>
          <w:rFonts w:cs="Calibri"/>
          <w:szCs w:val="22"/>
        </w:rPr>
      </w:pPr>
      <w:r w:rsidRPr="005D3CE6">
        <w:rPr>
          <w:rFonts w:cs="Calibri"/>
          <w:szCs w:val="22"/>
        </w:rPr>
        <w:t>Evaluations require significant planning and execution, based on player numbers which often fluctuate week to week, day to day. As such, changes to the process may be required which may not be presented fully on our website</w:t>
      </w:r>
      <w:r w:rsidR="00BF389E" w:rsidRPr="005D3CE6">
        <w:rPr>
          <w:rFonts w:cs="Calibri"/>
          <w:szCs w:val="22"/>
        </w:rPr>
        <w:t>, or in this document</w:t>
      </w:r>
      <w:r w:rsidR="00A32E03" w:rsidRPr="005D3CE6">
        <w:rPr>
          <w:rFonts w:cs="Calibri"/>
          <w:szCs w:val="22"/>
        </w:rPr>
        <w:t xml:space="preserve">.  Final authority for what process occurs rests with the Evaluation </w:t>
      </w:r>
      <w:r w:rsidR="00D327D0" w:rsidRPr="005D3CE6">
        <w:rPr>
          <w:rFonts w:cs="Calibri"/>
          <w:szCs w:val="22"/>
        </w:rPr>
        <w:t xml:space="preserve">Director/Oversight </w:t>
      </w:r>
      <w:r w:rsidR="00A32E03" w:rsidRPr="005D3CE6">
        <w:rPr>
          <w:rFonts w:cs="Calibri"/>
          <w:szCs w:val="22"/>
        </w:rPr>
        <w:t>Committee.</w:t>
      </w:r>
    </w:p>
    <w:p w14:paraId="2EA8EEF6" w14:textId="77777777" w:rsidR="00884DD5" w:rsidRPr="005D3CE6" w:rsidRDefault="00884DD5" w:rsidP="005D3CE6">
      <w:pPr>
        <w:pStyle w:val="BodyText2"/>
        <w:rPr>
          <w:rFonts w:cs="Calibri"/>
          <w:szCs w:val="22"/>
        </w:rPr>
      </w:pPr>
    </w:p>
    <w:p w14:paraId="21E42D82" w14:textId="77777777" w:rsidR="00C5508F" w:rsidRPr="005D3CE6" w:rsidRDefault="00884DD5" w:rsidP="005D3CE6">
      <w:pPr>
        <w:pStyle w:val="BodyText2"/>
        <w:rPr>
          <w:rFonts w:cs="Calibri"/>
          <w:szCs w:val="22"/>
        </w:rPr>
      </w:pPr>
      <w:r w:rsidRPr="005D3CE6">
        <w:rPr>
          <w:rFonts w:cs="Calibri"/>
          <w:szCs w:val="22"/>
        </w:rPr>
        <w:t xml:space="preserve">The Evaluation Committee will meet after the evaluations to go over the process with a mind to improve where possible. This handbook, then, is intended to be a living document, as the EFCLRA strives for </w:t>
      </w:r>
      <w:r w:rsidR="00A8073C" w:rsidRPr="005D3CE6">
        <w:rPr>
          <w:rFonts w:cs="Calibri"/>
          <w:szCs w:val="22"/>
        </w:rPr>
        <w:t>continually</w:t>
      </w:r>
      <w:r w:rsidRPr="005D3CE6">
        <w:rPr>
          <w:rFonts w:cs="Calibri"/>
          <w:szCs w:val="22"/>
        </w:rPr>
        <w:t xml:space="preserve"> better evaluations</w:t>
      </w:r>
      <w:r w:rsidR="00FF1AFE" w:rsidRPr="005D3CE6">
        <w:rPr>
          <w:rFonts w:cs="Calibri"/>
          <w:szCs w:val="22"/>
        </w:rPr>
        <w:t>.</w:t>
      </w:r>
      <w:r w:rsidR="00CD2BF0" w:rsidRPr="005D3CE6">
        <w:rPr>
          <w:rFonts w:cs="Calibri"/>
          <w:szCs w:val="22"/>
        </w:rPr>
        <w:t xml:space="preserve">  </w:t>
      </w:r>
    </w:p>
    <w:p w14:paraId="49B29B68" w14:textId="77777777" w:rsidR="00C5508F" w:rsidRPr="005D3CE6" w:rsidRDefault="00C5508F" w:rsidP="005D3CE6">
      <w:pPr>
        <w:pStyle w:val="BodyText2"/>
        <w:rPr>
          <w:rFonts w:cs="Calibri"/>
          <w:szCs w:val="22"/>
        </w:rPr>
      </w:pPr>
    </w:p>
    <w:p w14:paraId="6400D40C" w14:textId="6E960E76" w:rsidR="00B76AA8" w:rsidRPr="005D3CE6" w:rsidRDefault="00884DD5" w:rsidP="005D3CE6">
      <w:pPr>
        <w:pStyle w:val="BodyText2"/>
        <w:rPr>
          <w:szCs w:val="22"/>
        </w:rPr>
      </w:pPr>
      <w:r w:rsidRPr="005D3CE6">
        <w:rPr>
          <w:rFonts w:cs="Calibri"/>
          <w:szCs w:val="22"/>
        </w:rPr>
        <w:t xml:space="preserve">It is the philosophy of EFCLRA that every athlete be placed at an appropriate level, based on the athlete’s current skill level, </w:t>
      </w:r>
      <w:r w:rsidR="005D75C3" w:rsidRPr="005D3CE6">
        <w:rPr>
          <w:rFonts w:cs="Calibri"/>
          <w:szCs w:val="22"/>
        </w:rPr>
        <w:t xml:space="preserve">ringette </w:t>
      </w:r>
      <w:r w:rsidRPr="005D3CE6">
        <w:rPr>
          <w:rFonts w:cs="Calibri"/>
          <w:szCs w:val="22"/>
        </w:rPr>
        <w:t>experience and physical maturity</w:t>
      </w:r>
      <w:r w:rsidR="00FE4D16" w:rsidRPr="005D3CE6">
        <w:rPr>
          <w:rFonts w:cs="Calibri"/>
          <w:szCs w:val="22"/>
        </w:rPr>
        <w:t>.</w:t>
      </w:r>
      <w:r w:rsidR="00A534D8" w:rsidRPr="005D3CE6">
        <w:rPr>
          <w:rFonts w:cs="Calibri"/>
          <w:szCs w:val="22"/>
        </w:rPr>
        <w:t xml:space="preserve"> </w:t>
      </w:r>
      <w:r w:rsidR="00B76AA8" w:rsidRPr="005D3CE6">
        <w:rPr>
          <w:rFonts w:cs="Calibri"/>
          <w:szCs w:val="22"/>
        </w:rPr>
        <w:t xml:space="preserve">Evaluations then are not tryouts but rather opportunities for athletes to showcase themselves. </w:t>
      </w:r>
      <w:r w:rsidR="00D203F7" w:rsidRPr="005D3CE6">
        <w:rPr>
          <w:rFonts w:cs="Calibri"/>
          <w:szCs w:val="22"/>
        </w:rPr>
        <w:t>For</w:t>
      </w:r>
      <w:r w:rsidR="00B76AA8" w:rsidRPr="005D3CE6">
        <w:rPr>
          <w:rFonts w:cs="Calibri"/>
          <w:szCs w:val="22"/>
        </w:rPr>
        <w:t xml:space="preserve"> this to happen, EFCLRA will</w:t>
      </w:r>
      <w:r w:rsidR="00D203F7" w:rsidRPr="005D3CE6">
        <w:rPr>
          <w:rFonts w:cs="Calibri"/>
          <w:szCs w:val="22"/>
        </w:rPr>
        <w:t>:</w:t>
      </w:r>
      <w:r w:rsidR="00B76AA8" w:rsidRPr="005D3CE6">
        <w:rPr>
          <w:rFonts w:cs="Calibri"/>
          <w:szCs w:val="22"/>
        </w:rPr>
        <w:t xml:space="preserve"> </w:t>
      </w:r>
    </w:p>
    <w:p w14:paraId="0ED3C673" w14:textId="77777777" w:rsidR="00884DD5" w:rsidRPr="005D3CE6" w:rsidRDefault="00B76AA8" w:rsidP="005D3CE6">
      <w:pPr>
        <w:pStyle w:val="Bullets"/>
        <w:rPr>
          <w:sz w:val="22"/>
          <w:szCs w:val="22"/>
        </w:rPr>
      </w:pPr>
      <w:r w:rsidRPr="005D3CE6">
        <w:rPr>
          <w:sz w:val="22"/>
          <w:szCs w:val="22"/>
        </w:rPr>
        <w:t>create appropriate evaluation drills and measurements</w:t>
      </w:r>
    </w:p>
    <w:p w14:paraId="6D70E771" w14:textId="7316EF66" w:rsidR="00B76AA8" w:rsidRPr="005D3CE6" w:rsidRDefault="00B76AA8" w:rsidP="005D3CE6">
      <w:pPr>
        <w:pStyle w:val="Bullets"/>
        <w:rPr>
          <w:sz w:val="22"/>
          <w:szCs w:val="22"/>
        </w:rPr>
      </w:pPr>
      <w:r w:rsidRPr="005D3CE6">
        <w:rPr>
          <w:sz w:val="22"/>
          <w:szCs w:val="22"/>
        </w:rPr>
        <w:t>communicate the process to parents/guardians and athletes</w:t>
      </w:r>
    </w:p>
    <w:p w14:paraId="51EB0361" w14:textId="130B65D1" w:rsidR="00D203F7" w:rsidRPr="005D3CE6" w:rsidRDefault="00D203F7" w:rsidP="005D3CE6">
      <w:pPr>
        <w:pStyle w:val="Bullets"/>
        <w:rPr>
          <w:sz w:val="22"/>
          <w:szCs w:val="22"/>
        </w:rPr>
      </w:pPr>
      <w:r w:rsidRPr="005D3CE6">
        <w:rPr>
          <w:sz w:val="22"/>
          <w:szCs w:val="22"/>
        </w:rPr>
        <w:t>provide a minimum of one non-evaluative preparation session</w:t>
      </w:r>
    </w:p>
    <w:p w14:paraId="1F6BC6B3" w14:textId="77777777" w:rsidR="00B76AA8" w:rsidRPr="005D3CE6" w:rsidRDefault="00B76AA8" w:rsidP="005D3CE6">
      <w:pPr>
        <w:pStyle w:val="Bullets"/>
        <w:rPr>
          <w:sz w:val="22"/>
          <w:szCs w:val="22"/>
        </w:rPr>
      </w:pPr>
      <w:r w:rsidRPr="005D3CE6">
        <w:rPr>
          <w:sz w:val="22"/>
          <w:szCs w:val="22"/>
        </w:rPr>
        <w:t xml:space="preserve">provide a minimum of two evaluation sessions </w:t>
      </w:r>
    </w:p>
    <w:p w14:paraId="04B28331" w14:textId="1C30FD75" w:rsidR="00A8073C" w:rsidRPr="005D3CE6" w:rsidRDefault="00B76AA8" w:rsidP="005D3CE6">
      <w:pPr>
        <w:pStyle w:val="Bullets"/>
        <w:rPr>
          <w:sz w:val="22"/>
          <w:szCs w:val="22"/>
        </w:rPr>
      </w:pPr>
      <w:r w:rsidRPr="005D3CE6">
        <w:rPr>
          <w:sz w:val="22"/>
          <w:szCs w:val="22"/>
        </w:rPr>
        <w:t>provide feedback</w:t>
      </w:r>
      <w:r w:rsidR="00FE4D16" w:rsidRPr="005D3CE6">
        <w:rPr>
          <w:sz w:val="22"/>
          <w:szCs w:val="22"/>
        </w:rPr>
        <w:t>, when requested,</w:t>
      </w:r>
      <w:r w:rsidRPr="005D3CE6">
        <w:rPr>
          <w:sz w:val="22"/>
          <w:szCs w:val="22"/>
        </w:rPr>
        <w:t xml:space="preserve"> to each athlete as to the decisions on their placement</w:t>
      </w:r>
      <w:r w:rsidR="005D75C3" w:rsidRPr="005D3CE6">
        <w:rPr>
          <w:sz w:val="22"/>
          <w:szCs w:val="22"/>
        </w:rPr>
        <w:t xml:space="preserve">. This feedback will be limited to the </w:t>
      </w:r>
      <w:r w:rsidR="00D203F7" w:rsidRPr="005D3CE6">
        <w:rPr>
          <w:sz w:val="22"/>
          <w:szCs w:val="22"/>
        </w:rPr>
        <w:t xml:space="preserve">player’s </w:t>
      </w:r>
      <w:r w:rsidR="005D75C3" w:rsidRPr="005D3CE6">
        <w:rPr>
          <w:sz w:val="22"/>
          <w:szCs w:val="22"/>
        </w:rPr>
        <w:t>ratings only and no discussion will be entertained regarding placement of other athletes.</w:t>
      </w:r>
    </w:p>
    <w:p w14:paraId="4F5FB130" w14:textId="77777777" w:rsidR="00884DD5" w:rsidRDefault="003D442F" w:rsidP="005D3CE6">
      <w:pPr>
        <w:pStyle w:val="Heading2"/>
      </w:pPr>
      <w:bookmarkStart w:id="1" w:name="_Toc523146646"/>
      <w:r>
        <w:t xml:space="preserve">1.1 </w:t>
      </w:r>
      <w:r>
        <w:tab/>
        <w:t>Committee Members and Roles</w:t>
      </w:r>
      <w:bookmarkEnd w:id="1"/>
    </w:p>
    <w:p w14:paraId="251D55BB" w14:textId="77777777" w:rsidR="003D442F" w:rsidRPr="005D3CE6" w:rsidRDefault="003D442F" w:rsidP="005D3CE6">
      <w:pPr>
        <w:pStyle w:val="BodyText2"/>
        <w:rPr>
          <w:szCs w:val="22"/>
        </w:rPr>
      </w:pPr>
      <w:r w:rsidRPr="005D3CE6">
        <w:rPr>
          <w:szCs w:val="22"/>
        </w:rPr>
        <w:t xml:space="preserve">The Evaluation Committee </w:t>
      </w:r>
      <w:r w:rsidR="00CD2BF0" w:rsidRPr="005D3CE6">
        <w:rPr>
          <w:szCs w:val="22"/>
        </w:rPr>
        <w:t xml:space="preserve">may be </w:t>
      </w:r>
      <w:r w:rsidRPr="005D3CE6">
        <w:rPr>
          <w:szCs w:val="22"/>
        </w:rPr>
        <w:t>made up of the following positions who all play a key role in the process</w:t>
      </w:r>
      <w:r w:rsidR="00B01434" w:rsidRPr="005D3CE6">
        <w:rPr>
          <w:szCs w:val="22"/>
        </w:rPr>
        <w:t>:</w:t>
      </w:r>
    </w:p>
    <w:p w14:paraId="716EB1DC" w14:textId="77777777" w:rsidR="00B01434" w:rsidRPr="005D3CE6" w:rsidRDefault="00B01434" w:rsidP="005D3CE6">
      <w:pPr>
        <w:pStyle w:val="Bullets"/>
        <w:rPr>
          <w:sz w:val="22"/>
          <w:szCs w:val="22"/>
        </w:rPr>
      </w:pPr>
      <w:r w:rsidRPr="005D3CE6">
        <w:rPr>
          <w:sz w:val="22"/>
          <w:szCs w:val="22"/>
        </w:rPr>
        <w:t>President – responsible for supporting other committee members and providing guidance as needed</w:t>
      </w:r>
    </w:p>
    <w:p w14:paraId="3EAA3756" w14:textId="73392F24" w:rsidR="003D442F" w:rsidRPr="005D3CE6" w:rsidRDefault="003D442F" w:rsidP="005D3CE6">
      <w:pPr>
        <w:pStyle w:val="Bullets"/>
        <w:rPr>
          <w:rFonts w:cstheme="minorHAnsi"/>
          <w:sz w:val="22"/>
          <w:szCs w:val="22"/>
        </w:rPr>
      </w:pPr>
      <w:r w:rsidRPr="005D3CE6">
        <w:rPr>
          <w:sz w:val="22"/>
          <w:szCs w:val="22"/>
        </w:rPr>
        <w:t xml:space="preserve">Evaluations Director – </w:t>
      </w:r>
      <w:r w:rsidR="00AB4931" w:rsidRPr="005D3CE6">
        <w:rPr>
          <w:sz w:val="22"/>
          <w:szCs w:val="22"/>
        </w:rPr>
        <w:t xml:space="preserve">responsible for </w:t>
      </w:r>
      <w:r w:rsidR="00E932A6" w:rsidRPr="005D3CE6">
        <w:rPr>
          <w:rFonts w:cstheme="minorHAnsi"/>
          <w:sz w:val="22"/>
          <w:szCs w:val="22"/>
        </w:rPr>
        <w:t xml:space="preserve">laying out the process, </w:t>
      </w:r>
      <w:r w:rsidR="0061655C" w:rsidRPr="005D3CE6">
        <w:rPr>
          <w:sz w:val="22"/>
          <w:szCs w:val="22"/>
        </w:rPr>
        <w:t>coordinating the</w:t>
      </w:r>
      <w:r w:rsidR="00076E89" w:rsidRPr="005D3CE6">
        <w:rPr>
          <w:sz w:val="22"/>
          <w:szCs w:val="22"/>
        </w:rPr>
        <w:t xml:space="preserve"> evaluations, </w:t>
      </w:r>
      <w:r w:rsidR="0061655C" w:rsidRPr="005D3CE6">
        <w:rPr>
          <w:sz w:val="22"/>
          <w:szCs w:val="22"/>
        </w:rPr>
        <w:t>liaising with</w:t>
      </w:r>
      <w:r w:rsidR="00076E89" w:rsidRPr="005D3CE6">
        <w:rPr>
          <w:sz w:val="22"/>
          <w:szCs w:val="22"/>
        </w:rPr>
        <w:t xml:space="preserve"> all committee members</w:t>
      </w:r>
      <w:r w:rsidR="00BF3F7A" w:rsidRPr="005D3CE6">
        <w:rPr>
          <w:sz w:val="22"/>
          <w:szCs w:val="22"/>
        </w:rPr>
        <w:t xml:space="preserve">, </w:t>
      </w:r>
      <w:r w:rsidR="00E932A6" w:rsidRPr="005D3CE6">
        <w:rPr>
          <w:sz w:val="22"/>
          <w:szCs w:val="22"/>
        </w:rPr>
        <w:t xml:space="preserve">and </w:t>
      </w:r>
      <w:r w:rsidR="00BF3F7A" w:rsidRPr="005D3CE6">
        <w:rPr>
          <w:rFonts w:cstheme="minorHAnsi"/>
          <w:sz w:val="22"/>
          <w:szCs w:val="22"/>
        </w:rPr>
        <w:t>communicat</w:t>
      </w:r>
      <w:r w:rsidR="00AB4931" w:rsidRPr="005D3CE6">
        <w:rPr>
          <w:rFonts w:cstheme="minorHAnsi"/>
          <w:sz w:val="22"/>
          <w:szCs w:val="22"/>
        </w:rPr>
        <w:t>ing</w:t>
      </w:r>
      <w:r w:rsidR="00BF3F7A" w:rsidRPr="005D3CE6">
        <w:rPr>
          <w:rFonts w:cstheme="minorHAnsi"/>
          <w:sz w:val="22"/>
          <w:szCs w:val="22"/>
        </w:rPr>
        <w:t xml:space="preserve"> wi</w:t>
      </w:r>
      <w:r w:rsidR="005D75C3" w:rsidRPr="005D3CE6">
        <w:rPr>
          <w:rFonts w:cstheme="minorHAnsi"/>
          <w:sz w:val="22"/>
          <w:szCs w:val="22"/>
        </w:rPr>
        <w:t>th evaluators</w:t>
      </w:r>
      <w:r w:rsidR="00E932A6" w:rsidRPr="005D3CE6">
        <w:rPr>
          <w:rFonts w:cstheme="minorHAnsi"/>
          <w:sz w:val="22"/>
          <w:szCs w:val="22"/>
        </w:rPr>
        <w:t>.</w:t>
      </w:r>
    </w:p>
    <w:p w14:paraId="2319C62B" w14:textId="6158FF6D" w:rsidR="00BF3F7A" w:rsidRPr="005D3CE6" w:rsidRDefault="00AB4931" w:rsidP="005D3CE6">
      <w:pPr>
        <w:pStyle w:val="Bullets"/>
        <w:rPr>
          <w:rFonts w:cstheme="minorHAnsi"/>
          <w:sz w:val="22"/>
          <w:szCs w:val="22"/>
        </w:rPr>
      </w:pPr>
      <w:r w:rsidRPr="005D3CE6">
        <w:rPr>
          <w:rFonts w:cstheme="minorHAnsi"/>
          <w:sz w:val="22"/>
          <w:szCs w:val="22"/>
        </w:rPr>
        <w:t>Division directors</w:t>
      </w:r>
      <w:r w:rsidR="00D327D0" w:rsidRPr="005D3CE6">
        <w:rPr>
          <w:rFonts w:cstheme="minorHAnsi"/>
          <w:sz w:val="22"/>
          <w:szCs w:val="22"/>
        </w:rPr>
        <w:t xml:space="preserve"> </w:t>
      </w:r>
      <w:r w:rsidR="003D442F" w:rsidRPr="005D3CE6">
        <w:rPr>
          <w:rFonts w:cstheme="minorHAnsi"/>
          <w:sz w:val="22"/>
          <w:szCs w:val="22"/>
        </w:rPr>
        <w:t>–</w:t>
      </w:r>
      <w:r w:rsidR="00D327D0" w:rsidRPr="005D3CE6">
        <w:rPr>
          <w:rFonts w:cstheme="minorHAnsi"/>
          <w:sz w:val="22"/>
          <w:szCs w:val="22"/>
        </w:rPr>
        <w:t xml:space="preserve"> </w:t>
      </w:r>
      <w:r w:rsidR="00BF3F7A" w:rsidRPr="005D3CE6">
        <w:rPr>
          <w:rFonts w:cstheme="minorHAnsi"/>
          <w:sz w:val="22"/>
          <w:szCs w:val="22"/>
        </w:rPr>
        <w:t>responsible for organizing player skate groups and volunteers to facilitate scrimmages as well as tabulating results</w:t>
      </w:r>
      <w:r w:rsidR="00172266" w:rsidRPr="005D3CE6">
        <w:rPr>
          <w:rFonts w:cstheme="minorHAnsi"/>
          <w:sz w:val="22"/>
          <w:szCs w:val="22"/>
        </w:rPr>
        <w:t xml:space="preserve"> (along with at least one other member of the EC)</w:t>
      </w:r>
      <w:r w:rsidR="00BF3F7A" w:rsidRPr="005D3CE6">
        <w:rPr>
          <w:rFonts w:cstheme="minorHAnsi"/>
          <w:sz w:val="22"/>
          <w:szCs w:val="22"/>
        </w:rPr>
        <w:t>.  The Division Directors are responsible for communication with players and parents.</w:t>
      </w:r>
    </w:p>
    <w:p w14:paraId="6D367EAC" w14:textId="58ED441B" w:rsidR="005268B8" w:rsidRPr="005D3CE6" w:rsidRDefault="005268B8" w:rsidP="005D3CE6">
      <w:pPr>
        <w:pStyle w:val="Bullets"/>
        <w:rPr>
          <w:rFonts w:cstheme="minorHAnsi"/>
          <w:sz w:val="22"/>
          <w:szCs w:val="22"/>
        </w:rPr>
      </w:pPr>
      <w:r w:rsidRPr="005D3CE6">
        <w:rPr>
          <w:rFonts w:cstheme="minorHAnsi"/>
          <w:sz w:val="22"/>
          <w:szCs w:val="22"/>
        </w:rPr>
        <w:t xml:space="preserve">Internal Director – responsible for providing administrative support including, but not limited to, data entry and keeping, tabulating </w:t>
      </w:r>
      <w:r w:rsidR="0061655C" w:rsidRPr="005D3CE6">
        <w:rPr>
          <w:rFonts w:cstheme="minorHAnsi"/>
          <w:sz w:val="22"/>
          <w:szCs w:val="22"/>
        </w:rPr>
        <w:t>results, and</w:t>
      </w:r>
      <w:r w:rsidRPr="005D3CE6">
        <w:rPr>
          <w:rFonts w:cstheme="minorHAnsi"/>
          <w:sz w:val="22"/>
          <w:szCs w:val="22"/>
        </w:rPr>
        <w:t xml:space="preserve"> scheduling EC meetings and drafts. </w:t>
      </w:r>
    </w:p>
    <w:p w14:paraId="2ED436FD" w14:textId="77777777" w:rsidR="003D442F" w:rsidRPr="005D3CE6" w:rsidRDefault="00076E89" w:rsidP="005D3CE6">
      <w:pPr>
        <w:pStyle w:val="Bullets"/>
        <w:rPr>
          <w:sz w:val="22"/>
          <w:szCs w:val="22"/>
        </w:rPr>
      </w:pPr>
      <w:r w:rsidRPr="005D3CE6">
        <w:rPr>
          <w:rFonts w:cstheme="minorHAnsi"/>
          <w:sz w:val="22"/>
          <w:szCs w:val="22"/>
        </w:rPr>
        <w:t>Coaching Director</w:t>
      </w:r>
      <w:r w:rsidR="001B7486" w:rsidRPr="005D3CE6">
        <w:rPr>
          <w:rFonts w:cstheme="minorHAnsi"/>
          <w:sz w:val="22"/>
          <w:szCs w:val="22"/>
        </w:rPr>
        <w:t xml:space="preserve"> and Coach Selection Committee</w:t>
      </w:r>
      <w:r w:rsidRPr="005D3CE6">
        <w:rPr>
          <w:rFonts w:cstheme="minorHAnsi"/>
          <w:sz w:val="22"/>
          <w:szCs w:val="22"/>
        </w:rPr>
        <w:t xml:space="preserve"> – </w:t>
      </w:r>
      <w:r w:rsidR="00BF3F7A" w:rsidRPr="005D3CE6">
        <w:rPr>
          <w:rFonts w:cstheme="minorHAnsi"/>
          <w:sz w:val="22"/>
          <w:szCs w:val="22"/>
        </w:rPr>
        <w:t xml:space="preserve">will be responsible for </w:t>
      </w:r>
      <w:r w:rsidR="001B7486" w:rsidRPr="005D3CE6">
        <w:rPr>
          <w:rFonts w:cstheme="minorHAnsi"/>
          <w:sz w:val="22"/>
          <w:szCs w:val="22"/>
        </w:rPr>
        <w:t xml:space="preserve">selecting </w:t>
      </w:r>
      <w:r w:rsidR="00BF3F7A" w:rsidRPr="005D3CE6">
        <w:rPr>
          <w:sz w:val="22"/>
          <w:szCs w:val="22"/>
        </w:rPr>
        <w:t>and placing the coaches</w:t>
      </w:r>
    </w:p>
    <w:p w14:paraId="1E4E59CF" w14:textId="77777777" w:rsidR="00076E89" w:rsidRPr="005D3CE6" w:rsidRDefault="00076E89" w:rsidP="005D3CE6">
      <w:pPr>
        <w:pStyle w:val="Bullets"/>
        <w:rPr>
          <w:sz w:val="22"/>
          <w:szCs w:val="22"/>
        </w:rPr>
      </w:pPr>
      <w:r w:rsidRPr="005D3CE6">
        <w:rPr>
          <w:sz w:val="22"/>
          <w:szCs w:val="22"/>
        </w:rPr>
        <w:t xml:space="preserve">Ice Allocator – </w:t>
      </w:r>
      <w:r w:rsidR="00BF3F7A" w:rsidRPr="005D3CE6">
        <w:rPr>
          <w:sz w:val="22"/>
          <w:szCs w:val="22"/>
        </w:rPr>
        <w:t>will be working with the Evaluation Director to establish the schedule of the evaluations</w:t>
      </w:r>
    </w:p>
    <w:p w14:paraId="5DB9EEDB" w14:textId="77777777" w:rsidR="00076E89" w:rsidRPr="00DB327E" w:rsidRDefault="00DB327E" w:rsidP="005D3CE6">
      <w:pPr>
        <w:pStyle w:val="Heading1"/>
      </w:pPr>
      <w:bookmarkStart w:id="2" w:name="_Toc523146647"/>
      <w:r>
        <w:t>2</w:t>
      </w:r>
      <w:r>
        <w:tab/>
      </w:r>
      <w:r w:rsidR="00B01434" w:rsidRPr="00DB327E">
        <w:t>Oversight Committee</w:t>
      </w:r>
      <w:bookmarkEnd w:id="2"/>
    </w:p>
    <w:p w14:paraId="230F03A0" w14:textId="4942D09C" w:rsidR="00C9536A" w:rsidRDefault="00C9536A" w:rsidP="005D3CE6">
      <w:pPr>
        <w:pStyle w:val="BodyText2"/>
      </w:pPr>
      <w:r>
        <w:t xml:space="preserve">Throughout EFCLRA evaluation </w:t>
      </w:r>
      <w:r w:rsidRPr="00C9536A">
        <w:t>processes, independent evaluators</w:t>
      </w:r>
      <w:r>
        <w:t xml:space="preserve">, representatives from the </w:t>
      </w:r>
      <w:r w:rsidR="00B61BA4">
        <w:t>Evaluation</w:t>
      </w:r>
      <w:r w:rsidR="00B61BA4" w:rsidRPr="00C9536A">
        <w:t xml:space="preserve"> </w:t>
      </w:r>
      <w:r w:rsidRPr="00C9536A">
        <w:t>Committee, Coaches and Assistant Coaches are asked to provide feedback.</w:t>
      </w:r>
      <w:r w:rsidR="00D327D0">
        <w:t xml:space="preserve">  </w:t>
      </w:r>
      <w:r w:rsidR="00B61BA4">
        <w:t>O</w:t>
      </w:r>
      <w:r w:rsidRPr="00C9536A">
        <w:t>nce the evaluation-based recommendations (ratings, team selections and Coach/</w:t>
      </w:r>
      <w:proofErr w:type="spellStart"/>
      <w:r w:rsidRPr="00C9536A">
        <w:t>Ass’t</w:t>
      </w:r>
      <w:proofErr w:type="spellEnd"/>
      <w:r w:rsidRPr="00C9536A">
        <w:t xml:space="preserve"> Coach selection, etc.) are made, </w:t>
      </w:r>
      <w:r w:rsidR="00B61BA4">
        <w:t xml:space="preserve">a final review will be made by </w:t>
      </w:r>
      <w:r w:rsidR="0061655C">
        <w:t xml:space="preserve">the </w:t>
      </w:r>
      <w:r w:rsidR="0061655C" w:rsidRPr="00C9536A">
        <w:t>Oversight</w:t>
      </w:r>
      <w:r w:rsidRPr="00C9536A">
        <w:t xml:space="preserve"> Committee. </w:t>
      </w:r>
    </w:p>
    <w:p w14:paraId="77FDBB7A" w14:textId="77777777" w:rsidR="00893ECF" w:rsidRDefault="00893ECF" w:rsidP="005D3CE6">
      <w:pPr>
        <w:pStyle w:val="BodyText2"/>
      </w:pPr>
    </w:p>
    <w:p w14:paraId="4519179B" w14:textId="77777777" w:rsidR="00C9536A" w:rsidRPr="00C9536A" w:rsidRDefault="00C9536A" w:rsidP="005D3CE6">
      <w:pPr>
        <w:pStyle w:val="BodyText2"/>
      </w:pPr>
      <w:r w:rsidRPr="00C9536A">
        <w:t>The objective of this committee is to pr</w:t>
      </w:r>
      <w:r>
        <w:t xml:space="preserve">ovide one final level of </w:t>
      </w:r>
      <w:r w:rsidRPr="00C9536A">
        <w:t>review, and subsequent approval, of important recommendations prior to implementation of these decisions. The Oversight Committee is the fi</w:t>
      </w:r>
      <w:r>
        <w:t>nal authority. Should a recommendation be rejected</w:t>
      </w:r>
      <w:r w:rsidRPr="00C9536A">
        <w:t xml:space="preserve"> by the Oversight Committee,</w:t>
      </w:r>
      <w:r>
        <w:t xml:space="preserve"> it falls to them to implement</w:t>
      </w:r>
      <w:r w:rsidRPr="00C9536A">
        <w:t xml:space="preserve"> a solution. </w:t>
      </w:r>
    </w:p>
    <w:p w14:paraId="6CD2357A" w14:textId="77777777" w:rsidR="00893ECF" w:rsidRDefault="00893ECF" w:rsidP="005D3CE6">
      <w:pPr>
        <w:pStyle w:val="BodyText2"/>
      </w:pPr>
    </w:p>
    <w:p w14:paraId="34544D6F" w14:textId="03C72D7D" w:rsidR="00233CE4" w:rsidRDefault="00C9536A" w:rsidP="005D3CE6">
      <w:pPr>
        <w:pStyle w:val="BodyText2"/>
      </w:pPr>
      <w:r w:rsidRPr="00C9536A">
        <w:t>Members of the Oversight Committee are selected by the President</w:t>
      </w:r>
      <w:r w:rsidR="00E150AB">
        <w:t>.</w:t>
      </w:r>
      <w:r w:rsidR="00B61BA4">
        <w:t xml:space="preserve"> They will comprise, at a minimum, of the Evaluation Director, the Vice President and/or the President</w:t>
      </w:r>
      <w:r w:rsidR="00233CE4">
        <w:t>, plus one Board member without a child in the division</w:t>
      </w:r>
      <w:r w:rsidR="00B61BA4">
        <w:t xml:space="preserve">. </w:t>
      </w:r>
    </w:p>
    <w:p w14:paraId="4FB6088B" w14:textId="166CF0D0" w:rsidR="00DB327E" w:rsidRDefault="00DB327E" w:rsidP="005D3CE6">
      <w:pPr>
        <w:pStyle w:val="Heading1"/>
      </w:pPr>
      <w:bookmarkStart w:id="3" w:name="_Toc523146648"/>
      <w:r>
        <w:t>3</w:t>
      </w:r>
      <w:r>
        <w:tab/>
      </w:r>
      <w:r w:rsidRPr="00DB327E">
        <w:t xml:space="preserve"> EFCLRA Evaluation Sessions</w:t>
      </w:r>
      <w:bookmarkEnd w:id="3"/>
    </w:p>
    <w:p w14:paraId="1572ABD8" w14:textId="1976FA47" w:rsidR="00C05044" w:rsidRDefault="00C05044" w:rsidP="005D3CE6">
      <w:pPr>
        <w:pStyle w:val="BodyText2"/>
      </w:pPr>
      <w:r>
        <w:t xml:space="preserve">Evaluation schedules will be created </w:t>
      </w:r>
      <w:r w:rsidR="00172266">
        <w:t xml:space="preserve">by </w:t>
      </w:r>
      <w:r>
        <w:t>the Evaluations Director, in conjunction with the Ice Allocator.  The approximate timeframe will be from the</w:t>
      </w:r>
      <w:r w:rsidR="001B7486">
        <w:t xml:space="preserve"> </w:t>
      </w:r>
      <w:r w:rsidR="00A4544B">
        <w:t xml:space="preserve">first </w:t>
      </w:r>
      <w:r w:rsidR="001B7486">
        <w:t>week of September</w:t>
      </w:r>
      <w:r>
        <w:t xml:space="preserve"> through the </w:t>
      </w:r>
      <w:r w:rsidR="00D203F7">
        <w:t>third week of September</w:t>
      </w:r>
      <w:r>
        <w:t>, with the intent of forming the teams as early as possib</w:t>
      </w:r>
      <w:r w:rsidR="00541DA2">
        <w:t xml:space="preserve">le while still </w:t>
      </w:r>
      <w:r>
        <w:t xml:space="preserve">maintaining a fair and open process. </w:t>
      </w:r>
      <w:r w:rsidR="00541DA2">
        <w:t xml:space="preserve">Athletes will all get the opportunity for </w:t>
      </w:r>
      <w:r w:rsidR="00172266">
        <w:t>one or more</w:t>
      </w:r>
      <w:r w:rsidR="00541DA2">
        <w:t xml:space="preserve"> </w:t>
      </w:r>
      <w:r w:rsidR="00FE4D16">
        <w:t xml:space="preserve">non-evaluative/conditioning </w:t>
      </w:r>
      <w:r w:rsidR="00541DA2">
        <w:t>skate</w:t>
      </w:r>
      <w:r w:rsidR="00172266">
        <w:t>s</w:t>
      </w:r>
      <w:r w:rsidR="00541DA2">
        <w:t xml:space="preserve"> prior to evaluations.</w:t>
      </w:r>
      <w:r w:rsidR="001055E6">
        <w:t xml:space="preserve">  </w:t>
      </w:r>
    </w:p>
    <w:p w14:paraId="046C2C45" w14:textId="77777777" w:rsidR="005D3CE6" w:rsidRPr="00DB327E" w:rsidRDefault="005D3CE6" w:rsidP="005D3CE6">
      <w:pPr>
        <w:pStyle w:val="BodyText2"/>
      </w:pPr>
    </w:p>
    <w:p w14:paraId="6B372DCC" w14:textId="77777777" w:rsidR="00DB327E" w:rsidRDefault="00DB327E" w:rsidP="005D3CE6">
      <w:pPr>
        <w:pStyle w:val="Heading2"/>
      </w:pPr>
      <w:bookmarkStart w:id="4" w:name="_Toc523146649"/>
      <w:r>
        <w:t>3.1</w:t>
      </w:r>
      <w:r>
        <w:tab/>
        <w:t>Evaluators</w:t>
      </w:r>
      <w:bookmarkEnd w:id="4"/>
    </w:p>
    <w:p w14:paraId="02B5CDD0" w14:textId="77777777" w:rsidR="00893ECF" w:rsidRDefault="004B73C5" w:rsidP="005D3CE6">
      <w:pPr>
        <w:pStyle w:val="BodyText2"/>
      </w:pPr>
      <w:r>
        <w:t xml:space="preserve">  Evaluators will be selected by the Lead Evaluator and the Evaluation Director.  It may include knowledgeable former players, current and former coaches, Executive members and potentially paid independent evaluators.  Many evaluators are highly qualified ringette people, some with national and international experience.</w:t>
      </w:r>
      <w:r w:rsidR="00893ECF">
        <w:t xml:space="preserve"> </w:t>
      </w:r>
    </w:p>
    <w:p w14:paraId="2E623867" w14:textId="77777777" w:rsidR="00893ECF" w:rsidRDefault="00893ECF" w:rsidP="005D3CE6">
      <w:pPr>
        <w:pStyle w:val="BodyText2"/>
      </w:pPr>
    </w:p>
    <w:p w14:paraId="0DF14CC6" w14:textId="674AA9DF" w:rsidR="00B8136C" w:rsidRDefault="00C05044" w:rsidP="005D3CE6">
      <w:pPr>
        <w:pStyle w:val="BodyText2"/>
      </w:pPr>
      <w:r>
        <w:t>Evaluators will be directed by a Lead Evaluator who will work with the entir</w:t>
      </w:r>
      <w:r w:rsidR="00B8136C">
        <w:t>e evaluation team to establish age appropriate</w:t>
      </w:r>
      <w:r>
        <w:t xml:space="preserve"> standard</w:t>
      </w:r>
      <w:r w:rsidR="00893ECF">
        <w:t>s</w:t>
      </w:r>
      <w:r>
        <w:t xml:space="preserve"> for the grading system.</w:t>
      </w:r>
      <w:r w:rsidR="00B8136C">
        <w:t xml:space="preserve"> That is, the Lead Evaluator will evaluate a skill with evaluation team.  They will agree on what is the appropriate score f</w:t>
      </w:r>
      <w:r w:rsidR="00BC5A0F">
        <w:t xml:space="preserve">or that athlete’s skill level. </w:t>
      </w:r>
      <w:r w:rsidR="00B8136C">
        <w:t>This will then be applied to all athletes. Periodic re-assessment will also be conducted</w:t>
      </w:r>
      <w:r w:rsidR="00BC5A0F">
        <w:t>, requiring conversations among the evaluators as needed</w:t>
      </w:r>
      <w:r w:rsidR="00B8136C">
        <w:t>.</w:t>
      </w:r>
      <w:r w:rsidR="00A4544B">
        <w:t xml:space="preserve"> </w:t>
      </w:r>
      <w:r w:rsidR="004B73C5">
        <w:t xml:space="preserve">  Evaluation scores will be on a comparison basis between players on the same sheet of ice. </w:t>
      </w:r>
    </w:p>
    <w:p w14:paraId="7D1B02F8" w14:textId="77777777" w:rsidR="00B8136C" w:rsidRDefault="00BC5A0F" w:rsidP="005D3CE6">
      <w:pPr>
        <w:pStyle w:val="BodyText2"/>
      </w:pPr>
      <w:r>
        <w:t>Evaluators will</w:t>
      </w:r>
      <w:r w:rsidR="00FE4D16">
        <w:t xml:space="preserve">:  </w:t>
      </w:r>
    </w:p>
    <w:p w14:paraId="104DE965" w14:textId="77777777" w:rsidR="00B8136C" w:rsidRDefault="00B8136C" w:rsidP="005D3CE6">
      <w:pPr>
        <w:pStyle w:val="Bullets"/>
      </w:pPr>
      <w:r>
        <w:t xml:space="preserve">be assigned to a particular age group </w:t>
      </w:r>
      <w:r w:rsidRPr="00B8136C">
        <w:t>in order to maintain consistency and fairness</w:t>
      </w:r>
      <w:r w:rsidR="00BC5A0F">
        <w:t xml:space="preserve"> where possible</w:t>
      </w:r>
    </w:p>
    <w:p w14:paraId="17FF8091" w14:textId="60EA1284" w:rsidR="0082424B" w:rsidRDefault="0082424B" w:rsidP="005D3CE6">
      <w:pPr>
        <w:pStyle w:val="Bullets"/>
      </w:pPr>
      <w:r>
        <w:t>be assigned to evaluate players p</w:t>
      </w:r>
      <w:r w:rsidR="00893ECF">
        <w:t xml:space="preserve">ositionally, </w:t>
      </w:r>
      <w:r>
        <w:t>where applicable (</w:t>
      </w:r>
      <w:proofErr w:type="spellStart"/>
      <w:r>
        <w:t>i.e</w:t>
      </w:r>
      <w:proofErr w:type="spellEnd"/>
      <w:r>
        <w:t xml:space="preserve"> U16/U19)</w:t>
      </w:r>
    </w:p>
    <w:p w14:paraId="3FF3E8FB" w14:textId="77777777" w:rsidR="00B8136C" w:rsidRDefault="00B8136C" w:rsidP="005D3CE6">
      <w:pPr>
        <w:pStyle w:val="Bullets"/>
      </w:pPr>
      <w:r>
        <w:t>work with the Lead Evaluator</w:t>
      </w:r>
      <w:r w:rsidR="00BC5A0F">
        <w:t xml:space="preserve"> of each session</w:t>
      </w:r>
    </w:p>
    <w:p w14:paraId="0B3DC8C4" w14:textId="77777777" w:rsidR="00BC5A0F" w:rsidRDefault="00BC5A0F" w:rsidP="005D3CE6">
      <w:pPr>
        <w:pStyle w:val="Bullets"/>
      </w:pPr>
      <w:r>
        <w:t>give a rating in every category for any athlete assigned to them as well as a tiering</w:t>
      </w:r>
      <w:r w:rsidR="00176D35">
        <w:t xml:space="preserve"> number</w:t>
      </w:r>
      <w:r w:rsidR="00172266">
        <w:t xml:space="preserve"> (overall rating compared to the group)</w:t>
      </w:r>
    </w:p>
    <w:p w14:paraId="5C4BCA0A" w14:textId="4D0CA538" w:rsidR="00DD113C" w:rsidRDefault="00BC5A0F" w:rsidP="005D3CE6">
      <w:pPr>
        <w:pStyle w:val="Bullets"/>
      </w:pPr>
      <w:r>
        <w:t>give these</w:t>
      </w:r>
      <w:r w:rsidR="002F0C3A">
        <w:t xml:space="preserve"> results to the </w:t>
      </w:r>
      <w:r w:rsidR="00893ECF">
        <w:t xml:space="preserve">Division </w:t>
      </w:r>
      <w:r w:rsidR="002F0C3A">
        <w:t>Director for compilation of results</w:t>
      </w:r>
    </w:p>
    <w:p w14:paraId="410A2BC0" w14:textId="4DA3C5C6" w:rsidR="009E6BC0" w:rsidRDefault="009E6BC0" w:rsidP="005D3CE6">
      <w:pPr>
        <w:pStyle w:val="Bullets"/>
      </w:pPr>
      <w:r>
        <w:t>Provide written comments where possible to provide context for numerical scores</w:t>
      </w:r>
    </w:p>
    <w:p w14:paraId="6292BC5F" w14:textId="44EB0891" w:rsidR="00DD113C" w:rsidRDefault="00DD113C" w:rsidP="005D3CE6">
      <w:pPr>
        <w:pStyle w:val="BodyText2"/>
      </w:pPr>
      <w:r>
        <w:t xml:space="preserve">It should be noted that it is expected that evaluators WILL sit together for discussion </w:t>
      </w:r>
      <w:r w:rsidR="00893ECF">
        <w:t>throughout the</w:t>
      </w:r>
      <w:r>
        <w:t xml:space="preserve"> course of the session.  </w:t>
      </w:r>
    </w:p>
    <w:p w14:paraId="07B470AE" w14:textId="77777777" w:rsidR="005D3CE6" w:rsidRPr="00893ECF" w:rsidRDefault="005D3CE6" w:rsidP="005D3CE6">
      <w:pPr>
        <w:pStyle w:val="BodyText2"/>
      </w:pPr>
    </w:p>
    <w:p w14:paraId="3DD02F66" w14:textId="407E6663" w:rsidR="00302859" w:rsidRDefault="00302859" w:rsidP="005D3CE6">
      <w:pPr>
        <w:pStyle w:val="Heading2"/>
        <w:rPr>
          <w:lang w:val="en-US"/>
        </w:rPr>
      </w:pPr>
      <w:bookmarkStart w:id="5" w:name="_Toc523146650"/>
      <w:r>
        <w:t>3.</w:t>
      </w:r>
      <w:r w:rsidR="004B73C5">
        <w:t>2</w:t>
      </w:r>
      <w:r>
        <w:t xml:space="preserve"> </w:t>
      </w:r>
      <w:r w:rsidR="005D3CE6">
        <w:tab/>
      </w:r>
      <w:r w:rsidR="003264BA">
        <w:t xml:space="preserve">Preparation </w:t>
      </w:r>
      <w:r>
        <w:rPr>
          <w:lang w:val="en-US"/>
        </w:rPr>
        <w:t>Skates (non-evaluative)</w:t>
      </w:r>
      <w:bookmarkEnd w:id="5"/>
    </w:p>
    <w:p w14:paraId="76B723E8" w14:textId="3394AFD9" w:rsidR="00302859" w:rsidRPr="00BD3339" w:rsidRDefault="00302859" w:rsidP="005D3CE6">
      <w:pPr>
        <w:pStyle w:val="BodyText2"/>
      </w:pPr>
      <w:r>
        <w:t xml:space="preserve">The first session for all athletes will be an open skate. Drills and scrimmages will be performed to prepare the athletes. The intent of these sessions is to provide athletes with a chance to play in a non-evaluative setting so that they are hopefully more </w:t>
      </w:r>
      <w:r w:rsidR="0061655C">
        <w:t>relaxed in</w:t>
      </w:r>
      <w:r>
        <w:t xml:space="preserve"> the later evaluative sessions</w:t>
      </w:r>
    </w:p>
    <w:p w14:paraId="6AE982E6" w14:textId="77777777" w:rsidR="00302859" w:rsidRDefault="00302859" w:rsidP="00DB327E">
      <w:pPr>
        <w:pStyle w:val="ListParagraph"/>
        <w:ind w:left="0"/>
        <w:rPr>
          <w:sz w:val="24"/>
          <w:szCs w:val="24"/>
        </w:rPr>
      </w:pPr>
    </w:p>
    <w:p w14:paraId="1B4FA911" w14:textId="45AD4A24" w:rsidR="00DB327E" w:rsidRDefault="00DB327E" w:rsidP="005D3CE6">
      <w:pPr>
        <w:pStyle w:val="Heading2"/>
      </w:pPr>
      <w:bookmarkStart w:id="6" w:name="_Toc523146651"/>
      <w:r>
        <w:lastRenderedPageBreak/>
        <w:t>3.</w:t>
      </w:r>
      <w:r w:rsidR="004B73C5">
        <w:t>3</w:t>
      </w:r>
      <w:r>
        <w:t xml:space="preserve"> </w:t>
      </w:r>
      <w:r>
        <w:tab/>
        <w:t>Grading Session(s)</w:t>
      </w:r>
      <w:bookmarkEnd w:id="6"/>
    </w:p>
    <w:p w14:paraId="5A15C039" w14:textId="79B4BCB2" w:rsidR="00BD3339" w:rsidRDefault="00704549" w:rsidP="005D3CE6">
      <w:pPr>
        <w:pStyle w:val="BodyText2"/>
      </w:pPr>
      <w:r w:rsidRPr="00704549">
        <w:rPr>
          <w:u w:val="single"/>
        </w:rPr>
        <w:t>For</w:t>
      </w:r>
      <w:r w:rsidR="00176D35" w:rsidRPr="00704549">
        <w:rPr>
          <w:u w:val="single"/>
        </w:rPr>
        <w:t xml:space="preserve"> </w:t>
      </w:r>
      <w:r w:rsidRPr="00704549">
        <w:rPr>
          <w:u w:val="single"/>
        </w:rPr>
        <w:t>U12-U19</w:t>
      </w:r>
      <w:r>
        <w:t>,</w:t>
      </w:r>
      <w:r w:rsidR="00176D35">
        <w:t xml:space="preserve"> </w:t>
      </w:r>
      <w:r w:rsidR="0082424B">
        <w:t>players will be tiered</w:t>
      </w:r>
      <w:r w:rsidR="002F0C3A">
        <w:t>.</w:t>
      </w:r>
      <w:r w:rsidR="002F0C3A" w:rsidRPr="002F0C3A">
        <w:t xml:space="preserve"> </w:t>
      </w:r>
      <w:r w:rsidR="00AC4408">
        <w:t xml:space="preserve">Each </w:t>
      </w:r>
      <w:r w:rsidR="002F0C3A">
        <w:t>grading session will consist of drills</w:t>
      </w:r>
      <w:r w:rsidR="003264BA">
        <w:t xml:space="preserve"> </w:t>
      </w:r>
      <w:r w:rsidR="00893ECF">
        <w:t xml:space="preserve">and </w:t>
      </w:r>
      <w:r w:rsidR="002F0C3A">
        <w:t>scrimmages</w:t>
      </w:r>
      <w:r w:rsidR="00893ECF">
        <w:t>.</w:t>
      </w:r>
      <w:r w:rsidR="002F0C3A" w:rsidRPr="002F0C3A">
        <w:t xml:space="preserve"> </w:t>
      </w:r>
      <w:r w:rsidR="00BD3339">
        <w:t>The evaluators will provide clear and unbiased feedbac</w:t>
      </w:r>
      <w:r w:rsidR="00AC4408">
        <w:t xml:space="preserve">k in both areas to the </w:t>
      </w:r>
      <w:r w:rsidR="00A4544B">
        <w:t>Division</w:t>
      </w:r>
      <w:r w:rsidR="00AC4408">
        <w:t xml:space="preserve"> Director.</w:t>
      </w:r>
      <w:r w:rsidR="002F4BFA">
        <w:t xml:space="preserve"> </w:t>
      </w:r>
      <w:r w:rsidR="00006B6B">
        <w:t>Evaluators will use forms in Appendix B.</w:t>
      </w:r>
    </w:p>
    <w:p w14:paraId="0F7C3CC0" w14:textId="77777777" w:rsidR="00BD3339" w:rsidRDefault="00BD3339" w:rsidP="005D3CE6">
      <w:pPr>
        <w:pStyle w:val="BodyText2"/>
      </w:pPr>
    </w:p>
    <w:p w14:paraId="2C3356C3" w14:textId="34800980" w:rsidR="001E1756" w:rsidRDefault="00704549" w:rsidP="005D3CE6">
      <w:pPr>
        <w:pStyle w:val="BodyText2"/>
      </w:pPr>
      <w:r w:rsidRPr="00704549">
        <w:rPr>
          <w:u w:val="single"/>
        </w:rPr>
        <w:t>For U10</w:t>
      </w:r>
      <w:r>
        <w:t xml:space="preserve">, a similar approach will be followed with respect to grading of drills and scrimmages. </w:t>
      </w:r>
      <w:r w:rsidR="00893ECF">
        <w:t>**</w:t>
      </w:r>
      <w:r>
        <w:t xml:space="preserve">However, the grading session scores </w:t>
      </w:r>
      <w:r w:rsidR="00775E6D">
        <w:t>will be one of several</w:t>
      </w:r>
      <w:r>
        <w:t xml:space="preserve"> </w:t>
      </w:r>
      <w:r w:rsidR="00893ECF">
        <w:t xml:space="preserve">factors </w:t>
      </w:r>
      <w:r w:rsidR="00775E6D">
        <w:t>used to determine</w:t>
      </w:r>
      <w:r>
        <w:t xml:space="preserve"> what </w:t>
      </w:r>
      <w:r w:rsidR="0082424B">
        <w:t xml:space="preserve">U10 </w:t>
      </w:r>
      <w:r>
        <w:t xml:space="preserve">Step each player is best suited to.  </w:t>
      </w:r>
      <w:r w:rsidR="0061655C">
        <w:t>Age, previous</w:t>
      </w:r>
      <w:r>
        <w:t xml:space="preserve"> experience</w:t>
      </w:r>
      <w:r w:rsidR="00775E6D">
        <w:t xml:space="preserve"> (what level played last season</w:t>
      </w:r>
      <w:r>
        <w:t xml:space="preserve">, </w:t>
      </w:r>
      <w:r w:rsidR="00775E6D">
        <w:t xml:space="preserve">physical maturity, former coach input where </w:t>
      </w:r>
      <w:r w:rsidR="0061655C">
        <w:t>necessary, as</w:t>
      </w:r>
      <w:r>
        <w:t xml:space="preserve"> well as team size are factors that will also be used when placing players.</w:t>
      </w:r>
      <w:r w:rsidR="001E1756">
        <w:t xml:space="preserve"> </w:t>
      </w:r>
      <w:r w:rsidR="007A036B">
        <w:t>**</w:t>
      </w:r>
    </w:p>
    <w:p w14:paraId="4894357B" w14:textId="77777777" w:rsidR="003264BA" w:rsidRDefault="003264BA" w:rsidP="005D3CE6">
      <w:pPr>
        <w:pStyle w:val="BodyText2"/>
      </w:pPr>
    </w:p>
    <w:p w14:paraId="78D483D3" w14:textId="0BF238BB" w:rsidR="00BD3339" w:rsidRDefault="00704549" w:rsidP="005D3CE6">
      <w:pPr>
        <w:pStyle w:val="BodyText2"/>
      </w:pPr>
      <w:r>
        <w:t>For U10</w:t>
      </w:r>
      <w:r w:rsidR="0082424B">
        <w:t>-U</w:t>
      </w:r>
      <w:r w:rsidR="0061655C">
        <w:t>14, EFCLRA</w:t>
      </w:r>
      <w:r w:rsidR="00006417">
        <w:t xml:space="preserve"> will use the UAA assessment as created by Ringette Alberta as the </w:t>
      </w:r>
      <w:r w:rsidR="00006417" w:rsidRPr="00704549">
        <w:rPr>
          <w:u w:val="single"/>
        </w:rPr>
        <w:t>pr</w:t>
      </w:r>
      <w:r w:rsidR="0082424B">
        <w:rPr>
          <w:u w:val="single"/>
        </w:rPr>
        <w:t>imary</w:t>
      </w:r>
      <w:r w:rsidRPr="00704549">
        <w:rPr>
          <w:u w:val="single"/>
        </w:rPr>
        <w:t xml:space="preserve"> </w:t>
      </w:r>
      <w:r w:rsidR="00006417" w:rsidRPr="00704549">
        <w:rPr>
          <w:u w:val="single"/>
        </w:rPr>
        <w:t>assessment</w:t>
      </w:r>
      <w:r w:rsidR="00006417">
        <w:t xml:space="preserve"> tool for sk</w:t>
      </w:r>
      <w:r w:rsidR="0082424B">
        <w:t>ating skill</w:t>
      </w:r>
      <w:r w:rsidR="00006417">
        <w:t xml:space="preserve">.  Additional </w:t>
      </w:r>
      <w:r w:rsidR="00BD3339">
        <w:t>drills will be established by the Evaluations Director, who will determine what skills will be tested and how</w:t>
      </w:r>
      <w:r w:rsidR="00176D35">
        <w:t>.  These drills will align with the evaluation sheets</w:t>
      </w:r>
      <w:r w:rsidR="00BD3339">
        <w:t xml:space="preserve">.  </w:t>
      </w:r>
    </w:p>
    <w:p w14:paraId="0BD2352F" w14:textId="77777777" w:rsidR="00BD3339" w:rsidRDefault="00BD3339" w:rsidP="005D3CE6">
      <w:pPr>
        <w:pStyle w:val="BodyText2"/>
      </w:pPr>
    </w:p>
    <w:p w14:paraId="1A4F058C" w14:textId="68B69811" w:rsidR="001073F7" w:rsidRDefault="00A4544B" w:rsidP="005D3CE6">
      <w:pPr>
        <w:pStyle w:val="BodyText2"/>
      </w:pPr>
      <w:r>
        <w:t>Following the UAA session (if applicable</w:t>
      </w:r>
      <w:r w:rsidR="0061655C">
        <w:t>), warmup</w:t>
      </w:r>
      <w:r w:rsidR="00FA2433">
        <w:t xml:space="preserve"> drills followed by s</w:t>
      </w:r>
      <w:r w:rsidR="00704549">
        <w:t>crimmage</w:t>
      </w:r>
      <w:r w:rsidR="001073F7">
        <w:t>s will be</w:t>
      </w:r>
      <w:r w:rsidR="00A45847">
        <w:t xml:space="preserve"> run </w:t>
      </w:r>
      <w:r w:rsidR="00704549">
        <w:t>for</w:t>
      </w:r>
      <w:r w:rsidR="00A45847">
        <w:t xml:space="preserve"> </w:t>
      </w:r>
      <w:r>
        <w:t>the remaining</w:t>
      </w:r>
      <w:r w:rsidR="001073F7">
        <w:t xml:space="preserve"> grading </w:t>
      </w:r>
      <w:r w:rsidR="00A45847">
        <w:t>session</w:t>
      </w:r>
      <w:r w:rsidR="001073F7">
        <w:t>s</w:t>
      </w:r>
      <w:r w:rsidR="00A45847">
        <w:t>.</w:t>
      </w:r>
      <w:r w:rsidR="00704549">
        <w:t xml:space="preserve"> Coaches from previous years may be asked to run these sessions, and will be provided with a </w:t>
      </w:r>
      <w:r w:rsidR="001073F7">
        <w:t xml:space="preserve">pre-set </w:t>
      </w:r>
      <w:r w:rsidR="00704549">
        <w:t>practice plan</w:t>
      </w:r>
      <w:r w:rsidR="001073F7">
        <w:t>. They will have no input nor effect on the evaluations, nor does their presence on the ice mean they have been selected to coach a particular team.</w:t>
      </w:r>
    </w:p>
    <w:p w14:paraId="64948B8C" w14:textId="77777777" w:rsidR="001073F7" w:rsidRDefault="001073F7" w:rsidP="005D3CE6">
      <w:pPr>
        <w:pStyle w:val="BodyText2"/>
      </w:pPr>
    </w:p>
    <w:p w14:paraId="31BA62D6" w14:textId="1F1F5C30" w:rsidR="003264BA" w:rsidRDefault="00A45847" w:rsidP="005D3CE6">
      <w:pPr>
        <w:pStyle w:val="BodyText2"/>
      </w:pPr>
      <w:r>
        <w:t>There will be volunteer</w:t>
      </w:r>
      <w:r w:rsidR="006374C7">
        <w:t xml:space="preserve"> </w:t>
      </w:r>
      <w:r w:rsidR="0061655C">
        <w:t>coaches on</w:t>
      </w:r>
      <w:r>
        <w:t xml:space="preserve"> each bench ensuring proper organization of shifts and balance of positional play. This will be achieved by the use of </w:t>
      </w:r>
      <w:r w:rsidR="006F458B">
        <w:t xml:space="preserve">numbered </w:t>
      </w:r>
      <w:r>
        <w:t xml:space="preserve">pinnies.  </w:t>
      </w:r>
      <w:r w:rsidR="00176D35">
        <w:t>Players will</w:t>
      </w:r>
      <w:r>
        <w:t xml:space="preserve"> be placed on a bench and will take the ice in numerical order.  It is the opinion of the EFCLRA that direct coaching is not appropriate but encouragem</w:t>
      </w:r>
      <w:r w:rsidR="00176D35">
        <w:t>ent can be given to the athletes</w:t>
      </w:r>
      <w:r>
        <w:t xml:space="preserve">.  </w:t>
      </w:r>
      <w:r w:rsidR="00FA2433">
        <w:t>Parents must be on opposite benches from their child to avoid any appearance of favoritism.</w:t>
      </w:r>
    </w:p>
    <w:p w14:paraId="566E7193" w14:textId="77777777" w:rsidR="0082424B" w:rsidRDefault="0082424B" w:rsidP="005D3CE6">
      <w:pPr>
        <w:pStyle w:val="BodyText2"/>
      </w:pPr>
    </w:p>
    <w:p w14:paraId="6607F954" w14:textId="77777777" w:rsidR="003264BA" w:rsidRDefault="003264BA" w:rsidP="005D3CE6">
      <w:pPr>
        <w:pStyle w:val="BodyText2"/>
      </w:pPr>
      <w:r>
        <w:t xml:space="preserve">For U16 and U19 players will be allowed to play their preferred positions during scrimmages whenever possible. </w:t>
      </w:r>
    </w:p>
    <w:p w14:paraId="5AF4FF0E" w14:textId="77777777" w:rsidR="001B7486" w:rsidRDefault="001B7486" w:rsidP="005D3CE6">
      <w:pPr>
        <w:pStyle w:val="BodyText2"/>
      </w:pPr>
    </w:p>
    <w:p w14:paraId="03E99960" w14:textId="6D62DF4B" w:rsidR="00A45847" w:rsidRDefault="00A45847" w:rsidP="005D3CE6">
      <w:pPr>
        <w:pStyle w:val="BodyText2"/>
      </w:pPr>
      <w:r>
        <w:t xml:space="preserve">The overall intent of the </w:t>
      </w:r>
      <w:r w:rsidR="001073F7">
        <w:t xml:space="preserve">scrimmage </w:t>
      </w:r>
      <w:r>
        <w:t xml:space="preserve">evaluations is to determine the rank of the athletes based on their ability to play Ringette.  Every effort will be made to ensure the </w:t>
      </w:r>
      <w:r w:rsidR="00893ECF">
        <w:t>scrimmage teams</w:t>
      </w:r>
      <w:r>
        <w:t xml:space="preserve"> are </w:t>
      </w:r>
      <w:r w:rsidR="001073F7">
        <w:t>balanced</w:t>
      </w:r>
      <w:r>
        <w:t xml:space="preserve">. </w:t>
      </w:r>
    </w:p>
    <w:p w14:paraId="33ADB0D2" w14:textId="77777777" w:rsidR="001B7486" w:rsidRDefault="001B7486" w:rsidP="005D3CE6">
      <w:pPr>
        <w:pStyle w:val="BodyText2"/>
      </w:pPr>
    </w:p>
    <w:p w14:paraId="296543EE" w14:textId="51A1530E" w:rsidR="00A45847" w:rsidRDefault="00A45847" w:rsidP="005D3CE6">
      <w:pPr>
        <w:pStyle w:val="BodyText2"/>
      </w:pPr>
      <w:r>
        <w:t>The underlying intent of the evaluation session</w:t>
      </w:r>
      <w:r w:rsidR="00335763">
        <w:t>s</w:t>
      </w:r>
      <w:r>
        <w:t xml:space="preserve"> is to provide Head Coaches data concerning the various players and their strengths and weaknesses.</w:t>
      </w:r>
    </w:p>
    <w:p w14:paraId="2CEBBA8F" w14:textId="77777777" w:rsidR="00CF69BD" w:rsidRDefault="00CF69BD" w:rsidP="00DB327E">
      <w:pPr>
        <w:pStyle w:val="ListParagraph"/>
        <w:ind w:left="0"/>
        <w:rPr>
          <w:sz w:val="24"/>
          <w:szCs w:val="24"/>
          <w:lang w:val="en-US"/>
        </w:rPr>
      </w:pPr>
    </w:p>
    <w:p w14:paraId="6A60C328" w14:textId="77777777" w:rsidR="00CF69BD" w:rsidRDefault="00CF69BD" w:rsidP="005D3CE6">
      <w:pPr>
        <w:pStyle w:val="BodyText2"/>
      </w:pPr>
      <w:r>
        <w:t>TABLE #1 WEIGHTING OF GRADING SCORES BY AGE DIVISION</w:t>
      </w:r>
    </w:p>
    <w:tbl>
      <w:tblPr>
        <w:tblStyle w:val="TableGrid"/>
        <w:tblW w:w="8838" w:type="dxa"/>
        <w:tblInd w:w="982" w:type="dxa"/>
        <w:tblLook w:val="04A0" w:firstRow="1" w:lastRow="0" w:firstColumn="1" w:lastColumn="0" w:noHBand="0" w:noVBand="1"/>
      </w:tblPr>
      <w:tblGrid>
        <w:gridCol w:w="2166"/>
        <w:gridCol w:w="1473"/>
        <w:gridCol w:w="1129"/>
        <w:gridCol w:w="1295"/>
        <w:gridCol w:w="1304"/>
        <w:gridCol w:w="1471"/>
      </w:tblGrid>
      <w:tr w:rsidR="003264BA" w14:paraId="29996233" w14:textId="77777777" w:rsidTr="005D3CE6">
        <w:tc>
          <w:tcPr>
            <w:tcW w:w="2166" w:type="dxa"/>
          </w:tcPr>
          <w:p w14:paraId="1D2BD31D" w14:textId="77777777" w:rsidR="003264BA" w:rsidRDefault="003264BA" w:rsidP="003264BA">
            <w:pPr>
              <w:pStyle w:val="ListParagraph"/>
              <w:ind w:left="0"/>
              <w:jc w:val="center"/>
              <w:rPr>
                <w:sz w:val="24"/>
                <w:szCs w:val="24"/>
                <w:lang w:val="en-US"/>
              </w:rPr>
            </w:pPr>
          </w:p>
        </w:tc>
        <w:tc>
          <w:tcPr>
            <w:tcW w:w="1473" w:type="dxa"/>
          </w:tcPr>
          <w:p w14:paraId="354EC37F" w14:textId="77777777" w:rsidR="003264BA" w:rsidRDefault="003264BA" w:rsidP="003264BA">
            <w:pPr>
              <w:pStyle w:val="ListParagraph"/>
              <w:ind w:left="0"/>
              <w:jc w:val="center"/>
              <w:rPr>
                <w:sz w:val="24"/>
                <w:szCs w:val="24"/>
                <w:lang w:val="en-US"/>
              </w:rPr>
            </w:pPr>
            <w:r>
              <w:rPr>
                <w:sz w:val="24"/>
                <w:szCs w:val="24"/>
                <w:lang w:val="en-US"/>
              </w:rPr>
              <w:t>U10</w:t>
            </w:r>
          </w:p>
        </w:tc>
        <w:tc>
          <w:tcPr>
            <w:tcW w:w="1129" w:type="dxa"/>
          </w:tcPr>
          <w:p w14:paraId="29AEAF50" w14:textId="77777777" w:rsidR="003264BA" w:rsidRDefault="003264BA" w:rsidP="003264BA">
            <w:pPr>
              <w:pStyle w:val="ListParagraph"/>
              <w:ind w:left="0"/>
              <w:jc w:val="center"/>
              <w:rPr>
                <w:sz w:val="24"/>
                <w:szCs w:val="24"/>
                <w:lang w:val="en-US"/>
              </w:rPr>
            </w:pPr>
            <w:r>
              <w:rPr>
                <w:sz w:val="24"/>
                <w:szCs w:val="24"/>
                <w:lang w:val="en-US"/>
              </w:rPr>
              <w:t>U12</w:t>
            </w:r>
          </w:p>
        </w:tc>
        <w:tc>
          <w:tcPr>
            <w:tcW w:w="1295" w:type="dxa"/>
          </w:tcPr>
          <w:p w14:paraId="2D88512D" w14:textId="77777777" w:rsidR="003264BA" w:rsidRDefault="003264BA" w:rsidP="003264BA">
            <w:pPr>
              <w:pStyle w:val="ListParagraph"/>
              <w:ind w:left="0"/>
              <w:jc w:val="center"/>
              <w:rPr>
                <w:sz w:val="24"/>
                <w:szCs w:val="24"/>
                <w:lang w:val="en-US"/>
              </w:rPr>
            </w:pPr>
            <w:r>
              <w:rPr>
                <w:sz w:val="24"/>
                <w:szCs w:val="24"/>
                <w:lang w:val="en-US"/>
              </w:rPr>
              <w:t>U14</w:t>
            </w:r>
          </w:p>
        </w:tc>
        <w:tc>
          <w:tcPr>
            <w:tcW w:w="1304" w:type="dxa"/>
          </w:tcPr>
          <w:p w14:paraId="619EFF44" w14:textId="77777777" w:rsidR="003264BA" w:rsidRDefault="003264BA" w:rsidP="003264BA">
            <w:pPr>
              <w:pStyle w:val="ListParagraph"/>
              <w:ind w:left="0"/>
              <w:jc w:val="center"/>
              <w:rPr>
                <w:sz w:val="24"/>
                <w:szCs w:val="24"/>
                <w:lang w:val="en-US"/>
              </w:rPr>
            </w:pPr>
            <w:r>
              <w:rPr>
                <w:sz w:val="24"/>
                <w:szCs w:val="24"/>
                <w:lang w:val="en-US"/>
              </w:rPr>
              <w:t>U16</w:t>
            </w:r>
          </w:p>
        </w:tc>
        <w:tc>
          <w:tcPr>
            <w:tcW w:w="1471" w:type="dxa"/>
          </w:tcPr>
          <w:p w14:paraId="2BB3BE54" w14:textId="77777777" w:rsidR="003264BA" w:rsidRDefault="003264BA" w:rsidP="003264BA">
            <w:pPr>
              <w:pStyle w:val="ListParagraph"/>
              <w:ind w:left="0"/>
              <w:jc w:val="center"/>
              <w:rPr>
                <w:sz w:val="24"/>
                <w:szCs w:val="24"/>
                <w:lang w:val="en-US"/>
              </w:rPr>
            </w:pPr>
            <w:r>
              <w:rPr>
                <w:sz w:val="24"/>
                <w:szCs w:val="24"/>
                <w:lang w:val="en-US"/>
              </w:rPr>
              <w:t>U19</w:t>
            </w:r>
          </w:p>
        </w:tc>
      </w:tr>
      <w:tr w:rsidR="003264BA" w14:paraId="68298CD3" w14:textId="77777777" w:rsidTr="005D3CE6">
        <w:tc>
          <w:tcPr>
            <w:tcW w:w="2166" w:type="dxa"/>
          </w:tcPr>
          <w:p w14:paraId="7C591584" w14:textId="21AA1D37" w:rsidR="003264BA" w:rsidRDefault="0061655C" w:rsidP="0082424B">
            <w:pPr>
              <w:pStyle w:val="ListParagraph"/>
              <w:ind w:left="0"/>
              <w:jc w:val="center"/>
              <w:rPr>
                <w:sz w:val="24"/>
                <w:szCs w:val="24"/>
                <w:lang w:val="en-US"/>
              </w:rPr>
            </w:pPr>
            <w:r>
              <w:rPr>
                <w:sz w:val="24"/>
                <w:szCs w:val="24"/>
                <w:lang w:val="en-US"/>
              </w:rPr>
              <w:t>UAA SKILLS</w:t>
            </w:r>
            <w:r w:rsidR="003264BA">
              <w:rPr>
                <w:sz w:val="24"/>
                <w:szCs w:val="24"/>
                <w:lang w:val="en-US"/>
              </w:rPr>
              <w:t xml:space="preserve"> SESSION</w:t>
            </w:r>
          </w:p>
        </w:tc>
        <w:tc>
          <w:tcPr>
            <w:tcW w:w="1473" w:type="dxa"/>
          </w:tcPr>
          <w:p w14:paraId="009B64BD" w14:textId="22EFC717" w:rsidR="003264BA" w:rsidRDefault="00775E6D" w:rsidP="003264BA">
            <w:pPr>
              <w:pStyle w:val="ListParagraph"/>
              <w:ind w:left="0"/>
              <w:jc w:val="center"/>
              <w:rPr>
                <w:sz w:val="24"/>
                <w:szCs w:val="24"/>
                <w:lang w:val="en-US"/>
              </w:rPr>
            </w:pPr>
            <w:r>
              <w:rPr>
                <w:sz w:val="24"/>
                <w:szCs w:val="24"/>
                <w:lang w:val="en-US"/>
              </w:rPr>
              <w:t>Primary</w:t>
            </w:r>
            <w:r w:rsidR="001E1756">
              <w:rPr>
                <w:sz w:val="24"/>
                <w:szCs w:val="24"/>
                <w:lang w:val="en-US"/>
              </w:rPr>
              <w:t>**</w:t>
            </w:r>
          </w:p>
        </w:tc>
        <w:tc>
          <w:tcPr>
            <w:tcW w:w="1129" w:type="dxa"/>
          </w:tcPr>
          <w:p w14:paraId="64745CD5" w14:textId="4BDF1ACF" w:rsidR="003264BA" w:rsidRDefault="00233CE4" w:rsidP="003264BA">
            <w:pPr>
              <w:pStyle w:val="ListParagraph"/>
              <w:ind w:left="0"/>
              <w:jc w:val="center"/>
              <w:rPr>
                <w:sz w:val="24"/>
                <w:szCs w:val="24"/>
                <w:lang w:val="en-US"/>
              </w:rPr>
            </w:pPr>
            <w:r>
              <w:rPr>
                <w:sz w:val="24"/>
                <w:szCs w:val="24"/>
                <w:lang w:val="en-US"/>
              </w:rPr>
              <w:t>40</w:t>
            </w:r>
            <w:r w:rsidR="003264BA">
              <w:rPr>
                <w:sz w:val="24"/>
                <w:szCs w:val="24"/>
                <w:lang w:val="en-US"/>
              </w:rPr>
              <w:t>%</w:t>
            </w:r>
          </w:p>
        </w:tc>
        <w:tc>
          <w:tcPr>
            <w:tcW w:w="1295" w:type="dxa"/>
          </w:tcPr>
          <w:p w14:paraId="5F1A3DBB" w14:textId="77777777" w:rsidR="003264BA" w:rsidRDefault="003264BA" w:rsidP="003264BA">
            <w:pPr>
              <w:pStyle w:val="ListParagraph"/>
              <w:ind w:left="0"/>
              <w:jc w:val="center"/>
              <w:rPr>
                <w:sz w:val="24"/>
                <w:szCs w:val="24"/>
                <w:lang w:val="en-US"/>
              </w:rPr>
            </w:pPr>
            <w:r>
              <w:rPr>
                <w:sz w:val="24"/>
                <w:szCs w:val="24"/>
                <w:lang w:val="en-US"/>
              </w:rPr>
              <w:t>30%</w:t>
            </w:r>
          </w:p>
        </w:tc>
        <w:tc>
          <w:tcPr>
            <w:tcW w:w="1304" w:type="dxa"/>
          </w:tcPr>
          <w:p w14:paraId="0CBF18E3" w14:textId="77777777" w:rsidR="003264BA" w:rsidRDefault="00FA2433" w:rsidP="003264BA">
            <w:pPr>
              <w:pStyle w:val="ListParagraph"/>
              <w:ind w:left="0"/>
              <w:jc w:val="center"/>
              <w:rPr>
                <w:sz w:val="24"/>
                <w:szCs w:val="24"/>
                <w:lang w:val="en-US"/>
              </w:rPr>
            </w:pPr>
            <w:r>
              <w:rPr>
                <w:sz w:val="24"/>
                <w:szCs w:val="24"/>
                <w:lang w:val="en-US"/>
              </w:rPr>
              <w:t>N/A</w:t>
            </w:r>
          </w:p>
        </w:tc>
        <w:tc>
          <w:tcPr>
            <w:tcW w:w="1471" w:type="dxa"/>
          </w:tcPr>
          <w:p w14:paraId="1A2A69CD" w14:textId="77777777" w:rsidR="003264BA" w:rsidRDefault="003264BA" w:rsidP="003264BA">
            <w:pPr>
              <w:pStyle w:val="ListParagraph"/>
              <w:ind w:left="0"/>
              <w:jc w:val="center"/>
              <w:rPr>
                <w:sz w:val="24"/>
                <w:szCs w:val="24"/>
                <w:lang w:val="en-US"/>
              </w:rPr>
            </w:pPr>
            <w:r>
              <w:rPr>
                <w:sz w:val="24"/>
                <w:szCs w:val="24"/>
                <w:lang w:val="en-US"/>
              </w:rPr>
              <w:t>N/A</w:t>
            </w:r>
          </w:p>
        </w:tc>
      </w:tr>
      <w:tr w:rsidR="003264BA" w14:paraId="53919ABB" w14:textId="77777777" w:rsidTr="005D3CE6">
        <w:tc>
          <w:tcPr>
            <w:tcW w:w="2166" w:type="dxa"/>
          </w:tcPr>
          <w:p w14:paraId="1D0C7311" w14:textId="77777777" w:rsidR="003264BA" w:rsidRDefault="003264BA" w:rsidP="003264BA">
            <w:pPr>
              <w:pStyle w:val="ListParagraph"/>
              <w:ind w:left="0"/>
              <w:jc w:val="center"/>
              <w:rPr>
                <w:sz w:val="24"/>
                <w:szCs w:val="24"/>
                <w:lang w:val="en-US"/>
              </w:rPr>
            </w:pPr>
            <w:r>
              <w:rPr>
                <w:sz w:val="24"/>
                <w:szCs w:val="24"/>
                <w:lang w:val="en-US"/>
              </w:rPr>
              <w:t>DRILL/SCRIMMAGE SESSION</w:t>
            </w:r>
          </w:p>
        </w:tc>
        <w:tc>
          <w:tcPr>
            <w:tcW w:w="1473" w:type="dxa"/>
          </w:tcPr>
          <w:p w14:paraId="01A702AF" w14:textId="4D4B716D" w:rsidR="003264BA" w:rsidRDefault="00775E6D" w:rsidP="00775E6D">
            <w:pPr>
              <w:pStyle w:val="ListParagraph"/>
              <w:ind w:left="0"/>
              <w:jc w:val="center"/>
              <w:rPr>
                <w:sz w:val="24"/>
                <w:szCs w:val="24"/>
                <w:lang w:val="en-US"/>
              </w:rPr>
            </w:pPr>
            <w:r>
              <w:rPr>
                <w:sz w:val="24"/>
                <w:szCs w:val="24"/>
                <w:lang w:val="en-US"/>
              </w:rPr>
              <w:t>Secondary</w:t>
            </w:r>
            <w:r w:rsidR="001E1756">
              <w:rPr>
                <w:sz w:val="24"/>
                <w:szCs w:val="24"/>
                <w:lang w:val="en-US"/>
              </w:rPr>
              <w:t>**</w:t>
            </w:r>
          </w:p>
        </w:tc>
        <w:tc>
          <w:tcPr>
            <w:tcW w:w="1129" w:type="dxa"/>
          </w:tcPr>
          <w:p w14:paraId="7F1EAD31" w14:textId="34A7EDC1" w:rsidR="003264BA" w:rsidRDefault="00233CE4" w:rsidP="003264BA">
            <w:pPr>
              <w:pStyle w:val="ListParagraph"/>
              <w:ind w:left="0"/>
              <w:jc w:val="center"/>
              <w:rPr>
                <w:sz w:val="24"/>
                <w:szCs w:val="24"/>
                <w:lang w:val="en-US"/>
              </w:rPr>
            </w:pPr>
            <w:r>
              <w:rPr>
                <w:sz w:val="24"/>
                <w:szCs w:val="24"/>
                <w:lang w:val="en-US"/>
              </w:rPr>
              <w:t>60</w:t>
            </w:r>
            <w:r w:rsidR="003264BA">
              <w:rPr>
                <w:sz w:val="24"/>
                <w:szCs w:val="24"/>
                <w:lang w:val="en-US"/>
              </w:rPr>
              <w:t>%</w:t>
            </w:r>
          </w:p>
        </w:tc>
        <w:tc>
          <w:tcPr>
            <w:tcW w:w="1295" w:type="dxa"/>
          </w:tcPr>
          <w:p w14:paraId="56E724CA" w14:textId="77777777" w:rsidR="003264BA" w:rsidRDefault="003264BA" w:rsidP="003264BA">
            <w:pPr>
              <w:pStyle w:val="ListParagraph"/>
              <w:ind w:left="0"/>
              <w:jc w:val="center"/>
              <w:rPr>
                <w:sz w:val="24"/>
                <w:szCs w:val="24"/>
                <w:lang w:val="en-US"/>
              </w:rPr>
            </w:pPr>
            <w:r>
              <w:rPr>
                <w:sz w:val="24"/>
                <w:szCs w:val="24"/>
                <w:lang w:val="en-US"/>
              </w:rPr>
              <w:t>70%</w:t>
            </w:r>
          </w:p>
        </w:tc>
        <w:tc>
          <w:tcPr>
            <w:tcW w:w="1304" w:type="dxa"/>
          </w:tcPr>
          <w:p w14:paraId="7C7B45A7" w14:textId="77777777" w:rsidR="003264BA" w:rsidRDefault="00FA2433" w:rsidP="003264BA">
            <w:pPr>
              <w:pStyle w:val="ListParagraph"/>
              <w:ind w:left="0"/>
              <w:jc w:val="center"/>
              <w:rPr>
                <w:sz w:val="24"/>
                <w:szCs w:val="24"/>
                <w:lang w:val="en-US"/>
              </w:rPr>
            </w:pPr>
            <w:r>
              <w:rPr>
                <w:sz w:val="24"/>
                <w:szCs w:val="24"/>
                <w:lang w:val="en-US"/>
              </w:rPr>
              <w:t>10</w:t>
            </w:r>
            <w:r w:rsidR="003264BA">
              <w:rPr>
                <w:sz w:val="24"/>
                <w:szCs w:val="24"/>
                <w:lang w:val="en-US"/>
              </w:rPr>
              <w:t>0%</w:t>
            </w:r>
          </w:p>
        </w:tc>
        <w:tc>
          <w:tcPr>
            <w:tcW w:w="1471" w:type="dxa"/>
          </w:tcPr>
          <w:p w14:paraId="202C0391" w14:textId="77777777" w:rsidR="003264BA" w:rsidRDefault="003264BA" w:rsidP="003264BA">
            <w:pPr>
              <w:pStyle w:val="ListParagraph"/>
              <w:ind w:left="0"/>
              <w:jc w:val="center"/>
              <w:rPr>
                <w:sz w:val="24"/>
                <w:szCs w:val="24"/>
                <w:lang w:val="en-US"/>
              </w:rPr>
            </w:pPr>
            <w:r>
              <w:rPr>
                <w:sz w:val="24"/>
                <w:szCs w:val="24"/>
                <w:lang w:val="en-US"/>
              </w:rPr>
              <w:t>100%</w:t>
            </w:r>
          </w:p>
        </w:tc>
      </w:tr>
    </w:tbl>
    <w:p w14:paraId="13E9D599" w14:textId="7B63D8BB" w:rsidR="00CF69BD" w:rsidRDefault="005D3CE6" w:rsidP="00DB327E">
      <w:pPr>
        <w:pStyle w:val="ListParagraph"/>
        <w:ind w:left="0"/>
        <w:rPr>
          <w:sz w:val="24"/>
          <w:szCs w:val="24"/>
          <w:lang w:val="en-US"/>
        </w:rPr>
      </w:pPr>
      <w:r>
        <w:rPr>
          <w:sz w:val="24"/>
          <w:szCs w:val="24"/>
          <w:lang w:val="en-US"/>
        </w:rPr>
        <w:tab/>
      </w:r>
      <w:r>
        <w:rPr>
          <w:sz w:val="24"/>
          <w:szCs w:val="24"/>
          <w:lang w:val="en-US"/>
        </w:rPr>
        <w:tab/>
      </w:r>
      <w:r w:rsidR="001E1756">
        <w:rPr>
          <w:sz w:val="24"/>
          <w:szCs w:val="24"/>
          <w:lang w:val="en-US"/>
        </w:rPr>
        <w:t>** See above.</w:t>
      </w:r>
    </w:p>
    <w:p w14:paraId="0CB40402" w14:textId="295724F9" w:rsidR="00CF69BD" w:rsidRDefault="00E30F8A" w:rsidP="005D3CE6">
      <w:pPr>
        <w:pStyle w:val="BodyText2"/>
      </w:pPr>
      <w:r>
        <w:t xml:space="preserve">For the game </w:t>
      </w:r>
      <w:r w:rsidR="007A036B">
        <w:t>sessions,</w:t>
      </w:r>
      <w:r>
        <w:t xml:space="preserve"> </w:t>
      </w:r>
      <w:r w:rsidR="00E03BF7">
        <w:t xml:space="preserve">the </w:t>
      </w:r>
      <w:r w:rsidR="001B7486">
        <w:t xml:space="preserve">UAA </w:t>
      </w:r>
      <w:r w:rsidR="00E03BF7">
        <w:t>skill session will be used to create balanced teams</w:t>
      </w:r>
      <w:r w:rsidR="00CD63ED" w:rsidRPr="00CD63ED">
        <w:t xml:space="preserve"> </w:t>
      </w:r>
      <w:r w:rsidR="00CD63ED">
        <w:t>and initial skate groups</w:t>
      </w:r>
      <w:r w:rsidR="00E03BF7">
        <w:t xml:space="preserve">.  </w:t>
      </w:r>
    </w:p>
    <w:p w14:paraId="710A87C2" w14:textId="77777777" w:rsidR="00E03BF7" w:rsidRDefault="00E03BF7" w:rsidP="00DB327E">
      <w:pPr>
        <w:pStyle w:val="ListParagraph"/>
        <w:ind w:left="0"/>
        <w:rPr>
          <w:sz w:val="24"/>
          <w:szCs w:val="24"/>
          <w:lang w:val="en-US"/>
        </w:rPr>
      </w:pPr>
      <w:bookmarkStart w:id="7" w:name="_GoBack"/>
      <w:bookmarkEnd w:id="7"/>
    </w:p>
    <w:p w14:paraId="3C06FECF" w14:textId="591A8565" w:rsidR="00065F2C" w:rsidRDefault="00065F2C" w:rsidP="005D3CE6">
      <w:pPr>
        <w:pStyle w:val="Heading2"/>
      </w:pPr>
      <w:bookmarkStart w:id="8" w:name="_Toc523146652"/>
      <w:proofErr w:type="gramStart"/>
      <w:r>
        <w:t>3.</w:t>
      </w:r>
      <w:r w:rsidR="004B73C5">
        <w:t xml:space="preserve">3.1 </w:t>
      </w:r>
      <w:r>
        <w:t xml:space="preserve"> </w:t>
      </w:r>
      <w:r>
        <w:tab/>
      </w:r>
      <w:proofErr w:type="gramEnd"/>
      <w:r>
        <w:t>U</w:t>
      </w:r>
      <w:r w:rsidR="00DF7997">
        <w:t>niversal Athlete Assessment (U</w:t>
      </w:r>
      <w:r>
        <w:t>AA</w:t>
      </w:r>
      <w:r w:rsidR="00DF7997">
        <w:t>)</w:t>
      </w:r>
      <w:r>
        <w:t xml:space="preserve"> Session</w:t>
      </w:r>
      <w:r w:rsidR="007A3FFA">
        <w:t xml:space="preserve"> (U10-U14)</w:t>
      </w:r>
      <w:bookmarkEnd w:id="8"/>
    </w:p>
    <w:p w14:paraId="736A233D" w14:textId="0A12736D" w:rsidR="00130C4A" w:rsidRDefault="00DF7997" w:rsidP="005D3CE6">
      <w:pPr>
        <w:pStyle w:val="BodyText2"/>
      </w:pPr>
      <w:r>
        <w:t xml:space="preserve">Developed by Ringette Alberta, these are </w:t>
      </w:r>
      <w:r w:rsidR="007A036B">
        <w:t>repeatable, timed</w:t>
      </w:r>
      <w:r>
        <w:t xml:space="preserve"> skill measurements which do not require Evaluators.  The </w:t>
      </w:r>
      <w:r w:rsidR="006F458B">
        <w:t xml:space="preserve">four timed </w:t>
      </w:r>
      <w:r>
        <w:t>drills used last year are used this season</w:t>
      </w:r>
      <w:r w:rsidR="006F458B">
        <w:t>.</w:t>
      </w:r>
      <w:r>
        <w:t xml:space="preserve"> Each skill session is designed to test a particular skating or ring handling skill specific to Ringette.  Each drill will be explained (and demonstrated if needed) to the group before proceeding. </w:t>
      </w:r>
      <w:r w:rsidR="00893ECF">
        <w:t xml:space="preserve"> See Appendix A</w:t>
      </w:r>
    </w:p>
    <w:p w14:paraId="49D6C569" w14:textId="77777777" w:rsidR="00DF7997" w:rsidRDefault="00DF7997" w:rsidP="005D3CE6">
      <w:pPr>
        <w:pStyle w:val="BodyText2"/>
      </w:pPr>
      <w:r>
        <w:lastRenderedPageBreak/>
        <w:t xml:space="preserve"> </w:t>
      </w:r>
    </w:p>
    <w:p w14:paraId="4F601680" w14:textId="6AD02AFD" w:rsidR="00065F2C" w:rsidRPr="00953D41" w:rsidRDefault="00065F2C" w:rsidP="005D3CE6">
      <w:pPr>
        <w:pStyle w:val="BodyText2"/>
      </w:pPr>
      <w:r>
        <w:t xml:space="preserve">In keeping with the </w:t>
      </w:r>
      <w:r w:rsidR="007A036B">
        <w:t>Long-Term</w:t>
      </w:r>
      <w:r w:rsidR="00DF7997">
        <w:t xml:space="preserve"> Athlete Development (L</w:t>
      </w:r>
      <w:r>
        <w:t>TAD</w:t>
      </w:r>
      <w:r w:rsidR="00DF7997">
        <w:t>)</w:t>
      </w:r>
      <w:r>
        <w:t xml:space="preserve">, each </w:t>
      </w:r>
      <w:r w:rsidR="00953D41">
        <w:t xml:space="preserve">U10 </w:t>
      </w:r>
      <w:r>
        <w:t xml:space="preserve">athlete’s height </w:t>
      </w:r>
      <w:r w:rsidR="003264BA">
        <w:t>may</w:t>
      </w:r>
      <w:r>
        <w:t xml:space="preserve"> be </w:t>
      </w:r>
      <w:r w:rsidR="007A036B">
        <w:t>assessed as a measure of physical maturity. T</w:t>
      </w:r>
      <w:r>
        <w:t xml:space="preserve">his information </w:t>
      </w:r>
      <w:r w:rsidR="0061655C">
        <w:t>may be</w:t>
      </w:r>
      <w:r>
        <w:t xml:space="preserve"> made available to coaches.</w:t>
      </w:r>
      <w:r w:rsidR="006F458B">
        <w:t xml:space="preserve"> </w:t>
      </w:r>
      <w:r w:rsidR="00953D41">
        <w:t xml:space="preserve"> H</w:t>
      </w:r>
      <w:r w:rsidR="006F458B" w:rsidRPr="00953D41">
        <w:t>eight/size does NOT form a part of the evaluation ranking process. It may only come into play should a coach use this information when making a “coach pick”</w:t>
      </w:r>
      <w:r w:rsidR="0075752A" w:rsidRPr="00953D41">
        <w:t xml:space="preserve">, </w:t>
      </w:r>
      <w:r w:rsidR="00953D41" w:rsidRPr="00953D41">
        <w:t>w</w:t>
      </w:r>
      <w:r w:rsidR="0075752A" w:rsidRPr="00953D41">
        <w:t>hen distributing players between teams at the same U10 Step</w:t>
      </w:r>
      <w:r w:rsidR="00953D41" w:rsidRPr="00953D41">
        <w:t>, and when determining placement for bubble players when all other factors are equal</w:t>
      </w:r>
      <w:r w:rsidR="006F458B" w:rsidRPr="00953D41">
        <w:t>.</w:t>
      </w:r>
    </w:p>
    <w:p w14:paraId="344BFFAC" w14:textId="45641BA5" w:rsidR="006F458B" w:rsidRDefault="006F458B" w:rsidP="00065F2C">
      <w:pPr>
        <w:pStyle w:val="ListParagraph"/>
        <w:ind w:left="0"/>
        <w:rPr>
          <w:sz w:val="24"/>
          <w:szCs w:val="24"/>
        </w:rPr>
      </w:pPr>
    </w:p>
    <w:p w14:paraId="629C34C9" w14:textId="0D17F205" w:rsidR="00065F2C" w:rsidRDefault="00065F2C" w:rsidP="005D3CE6">
      <w:pPr>
        <w:pStyle w:val="Heading2"/>
      </w:pPr>
      <w:bookmarkStart w:id="9" w:name="_Toc523146653"/>
      <w:r>
        <w:t>3.</w:t>
      </w:r>
      <w:r w:rsidR="004B73C5">
        <w:t>3</w:t>
      </w:r>
      <w:r>
        <w:t>.</w:t>
      </w:r>
      <w:r w:rsidR="00302859">
        <w:t>2</w:t>
      </w:r>
      <w:r>
        <w:t xml:space="preserve"> </w:t>
      </w:r>
      <w:r w:rsidR="00E168F2">
        <w:t xml:space="preserve">  </w:t>
      </w:r>
      <w:r>
        <w:t>Individual athlete placement</w:t>
      </w:r>
      <w:bookmarkEnd w:id="9"/>
    </w:p>
    <w:p w14:paraId="1DA1F1EA" w14:textId="77777777" w:rsidR="001269C0" w:rsidRDefault="00065F2C" w:rsidP="005D3CE6">
      <w:pPr>
        <w:pStyle w:val="BodyText2"/>
      </w:pPr>
      <w:r>
        <w:t xml:space="preserve">After the completion of the </w:t>
      </w:r>
      <w:r w:rsidR="0082424B">
        <w:t>Preparation</w:t>
      </w:r>
      <w:r>
        <w:t xml:space="preserve"> skates and the UAA assessment, athletes will be assigned to a</w:t>
      </w:r>
      <w:r w:rsidR="006F458B">
        <w:t>n</w:t>
      </w:r>
      <w:r>
        <w:t xml:space="preserve"> initial </w:t>
      </w:r>
      <w:r w:rsidR="00F8540B">
        <w:t xml:space="preserve">scrimmage </w:t>
      </w:r>
      <w:r>
        <w:t xml:space="preserve">group </w:t>
      </w:r>
      <w:r w:rsidR="00F8540B">
        <w:t xml:space="preserve">based on UAA scores. </w:t>
      </w:r>
    </w:p>
    <w:p w14:paraId="68CA7140" w14:textId="77777777" w:rsidR="00F8540B" w:rsidRDefault="00F8540B" w:rsidP="00065F2C">
      <w:pPr>
        <w:pStyle w:val="ListParagraph"/>
        <w:ind w:left="0"/>
        <w:rPr>
          <w:sz w:val="24"/>
          <w:szCs w:val="24"/>
        </w:rPr>
      </w:pPr>
    </w:p>
    <w:p w14:paraId="39679CE3" w14:textId="66C2CEAD" w:rsidR="00065F2C" w:rsidRDefault="00065F2C" w:rsidP="005D3CE6">
      <w:pPr>
        <w:pStyle w:val="Heading2"/>
      </w:pPr>
      <w:bookmarkStart w:id="10" w:name="_Toc523146654"/>
      <w:r>
        <w:t>3.</w:t>
      </w:r>
      <w:r w:rsidR="004B73C5">
        <w:t>3</w:t>
      </w:r>
      <w:r>
        <w:t>.3</w:t>
      </w:r>
      <w:r>
        <w:tab/>
      </w:r>
      <w:r w:rsidR="004A4D83">
        <w:t xml:space="preserve">Scrimmage </w:t>
      </w:r>
      <w:r>
        <w:t>Evaluation Session(s)</w:t>
      </w:r>
      <w:r w:rsidR="001E1756">
        <w:t xml:space="preserve"> – U12-U19</w:t>
      </w:r>
      <w:bookmarkEnd w:id="10"/>
    </w:p>
    <w:p w14:paraId="56FA74E0" w14:textId="0CE6E0B5" w:rsidR="00743BB2" w:rsidRDefault="00BD02D8" w:rsidP="005D3CE6">
      <w:pPr>
        <w:pStyle w:val="BodyText2"/>
      </w:pPr>
      <w:r>
        <w:t>Full scrimmage sessions will</w:t>
      </w:r>
      <w:r w:rsidR="00C86654">
        <w:t xml:space="preserve"> be a part of each evaluation. </w:t>
      </w:r>
      <w:r w:rsidR="00743BB2">
        <w:t xml:space="preserve">At the beginning of each session there will be </w:t>
      </w:r>
      <w:r w:rsidR="00C86654">
        <w:t xml:space="preserve">a </w:t>
      </w:r>
      <w:r w:rsidR="00743BB2">
        <w:t xml:space="preserve">drill session followed by a </w:t>
      </w:r>
      <w:r w:rsidR="00953D41">
        <w:t xml:space="preserve">Scrimmage.  </w:t>
      </w:r>
      <w:r w:rsidR="00743BB2">
        <w:t>3v3 scrimmage</w:t>
      </w:r>
      <w:r w:rsidR="00953D41">
        <w:t>s may be used</w:t>
      </w:r>
      <w:r w:rsidR="00743BB2">
        <w:t xml:space="preserve"> at skate</w:t>
      </w:r>
      <w:r w:rsidR="00C86654">
        <w:t xml:space="preserve"> </w:t>
      </w:r>
      <w:r w:rsidR="00743BB2">
        <w:t>#1, a</w:t>
      </w:r>
      <w:r w:rsidR="00953D41">
        <w:t xml:space="preserve"> with </w:t>
      </w:r>
      <w:r w:rsidR="00743BB2">
        <w:t>5v5 scrimmage</w:t>
      </w:r>
      <w:r w:rsidR="00953D41">
        <w:t>s for successive skates.</w:t>
      </w:r>
    </w:p>
    <w:p w14:paraId="10474524" w14:textId="77777777" w:rsidR="00953D41" w:rsidRDefault="00953D41" w:rsidP="005D3CE6">
      <w:pPr>
        <w:pStyle w:val="BodyText2"/>
      </w:pPr>
    </w:p>
    <w:p w14:paraId="616288FE" w14:textId="55B927D6" w:rsidR="00065F2C" w:rsidRDefault="00065F2C" w:rsidP="005D3CE6">
      <w:pPr>
        <w:pStyle w:val="BodyText2"/>
      </w:pPr>
      <w:r>
        <w:t xml:space="preserve">The purpose of the </w:t>
      </w:r>
      <w:r w:rsidR="00BD02D8">
        <w:t xml:space="preserve">scrimmage </w:t>
      </w:r>
      <w:r w:rsidR="00C86654">
        <w:t>sessions is</w:t>
      </w:r>
      <w:r>
        <w:t xml:space="preserve"> to allow athletes to showcase their skills, positional </w:t>
      </w:r>
      <w:r w:rsidR="00C86654">
        <w:t xml:space="preserve">and </w:t>
      </w:r>
      <w:r>
        <w:t xml:space="preserve">team play as well as spatial awareness.  These are all to be done in a competitive situation.  Free ring and goalie ring distributions </w:t>
      </w:r>
      <w:r w:rsidR="0061655C">
        <w:t>may be</w:t>
      </w:r>
      <w:r>
        <w:t xml:space="preserve"> used to simulate real game situations.</w:t>
      </w:r>
    </w:p>
    <w:p w14:paraId="71E334A4" w14:textId="2E9E8C69" w:rsidR="00953D41" w:rsidRDefault="00953D41" w:rsidP="005D3CE6">
      <w:pPr>
        <w:pStyle w:val="BodyText2"/>
      </w:pPr>
    </w:p>
    <w:p w14:paraId="072E28BF" w14:textId="77777777" w:rsidR="00953D41" w:rsidRDefault="00065F2C" w:rsidP="005D3CE6">
      <w:pPr>
        <w:pStyle w:val="BodyText2"/>
      </w:pPr>
      <w:r w:rsidRPr="00616F3C">
        <w:t xml:space="preserve">The line changes shall start with a free ring or goalie ring selected randomly by the ice </w:t>
      </w:r>
      <w:r>
        <w:t>facilitator and will be</w:t>
      </w:r>
      <w:r w:rsidR="00953D41">
        <w:t>:</w:t>
      </w:r>
    </w:p>
    <w:p w14:paraId="6BD864EF" w14:textId="28391D10" w:rsidR="00953D41" w:rsidRDefault="00065F2C" w:rsidP="005D3CE6">
      <w:pPr>
        <w:pStyle w:val="Bullets"/>
      </w:pPr>
      <w:r>
        <w:t>every 90</w:t>
      </w:r>
      <w:r w:rsidRPr="00616F3C">
        <w:t xml:space="preserve"> seconds</w:t>
      </w:r>
      <w:r w:rsidR="00C5479D">
        <w:t xml:space="preserve"> for U10/U12</w:t>
      </w:r>
      <w:r w:rsidRPr="00616F3C">
        <w:t xml:space="preserve"> (assuming 15 seconds for the line chan</w:t>
      </w:r>
      <w:r>
        <w:t>ge, this allows approximately 75</w:t>
      </w:r>
      <w:r w:rsidRPr="00616F3C">
        <w:t xml:space="preserve"> second skating shifts)</w:t>
      </w:r>
      <w:r w:rsidR="00C5479D">
        <w:t>,</w:t>
      </w:r>
      <w:r w:rsidR="00953D41">
        <w:t xml:space="preserve"> and</w:t>
      </w:r>
    </w:p>
    <w:p w14:paraId="17C81F35" w14:textId="0B5E4EA5" w:rsidR="00953D41" w:rsidRDefault="00C5479D" w:rsidP="005D3CE6">
      <w:pPr>
        <w:pStyle w:val="Bullets"/>
      </w:pPr>
      <w:r>
        <w:t xml:space="preserve"> 75 seconds for U</w:t>
      </w:r>
      <w:r w:rsidR="0061655C">
        <w:t>14, U16, U</w:t>
      </w:r>
      <w:r>
        <w:t>19 (leaving approx. 60 second skating shifts)</w:t>
      </w:r>
      <w:r w:rsidR="00065F2C" w:rsidRPr="00616F3C">
        <w:t xml:space="preserve">. </w:t>
      </w:r>
    </w:p>
    <w:p w14:paraId="54D7DCAF" w14:textId="77777777" w:rsidR="00953D41" w:rsidRDefault="00953D41" w:rsidP="00953D41">
      <w:pPr>
        <w:pStyle w:val="ListParagraph"/>
        <w:ind w:left="1500"/>
        <w:rPr>
          <w:sz w:val="24"/>
          <w:szCs w:val="24"/>
        </w:rPr>
      </w:pPr>
    </w:p>
    <w:p w14:paraId="1C2E6D64" w14:textId="753D89AE" w:rsidR="00065F2C" w:rsidRPr="00953D41" w:rsidRDefault="00065F2C" w:rsidP="005D3CE6">
      <w:pPr>
        <w:pStyle w:val="BodyText2"/>
      </w:pPr>
      <w:r w:rsidRPr="00953D41">
        <w:t>On the sound of the buzzer or whistle the players shall abandon the ring and leave the ice. The next line can enter the ice but play will only resume on a whistle.</w:t>
      </w:r>
    </w:p>
    <w:p w14:paraId="45E72639" w14:textId="36FE3253" w:rsidR="00286B2D" w:rsidRDefault="00286B2D" w:rsidP="005D3CE6">
      <w:pPr>
        <w:pStyle w:val="BodyText2"/>
      </w:pPr>
      <w:r>
        <w:t>Players in U</w:t>
      </w:r>
      <w:r w:rsidR="00953D41">
        <w:t>10, U</w:t>
      </w:r>
      <w:r>
        <w:t>12</w:t>
      </w:r>
      <w:r w:rsidR="00953D41">
        <w:t xml:space="preserve"> and </w:t>
      </w:r>
      <w:r>
        <w:t>U14 will be rotated through all positions, while players in U16-U19 will be permitted to play their preferred position wherever possible.</w:t>
      </w:r>
    </w:p>
    <w:p w14:paraId="50DD74AA" w14:textId="77777777" w:rsidR="00953D41" w:rsidRDefault="00953D41" w:rsidP="005D3CE6">
      <w:pPr>
        <w:pStyle w:val="BodyText2"/>
      </w:pPr>
    </w:p>
    <w:p w14:paraId="3C274522" w14:textId="77777777" w:rsidR="00F92827" w:rsidRPr="00616F3C" w:rsidRDefault="00616F3C" w:rsidP="005D3CE6">
      <w:pPr>
        <w:pStyle w:val="BodyText2"/>
      </w:pPr>
      <w:r w:rsidRPr="00616F3C">
        <w:t>To prevent the same players playing together or against each other for the entire game, wh</w:t>
      </w:r>
      <w:r w:rsidR="00C86654">
        <w:t>ile maintaining equal ice time, efforts will be made to shift rotations wherever possible.</w:t>
      </w:r>
    </w:p>
    <w:p w14:paraId="4993FED8" w14:textId="77777777" w:rsidR="00F92827" w:rsidRDefault="00F92827" w:rsidP="00F92827">
      <w:pPr>
        <w:pStyle w:val="ListParagraph"/>
        <w:ind w:left="0"/>
        <w:rPr>
          <w:sz w:val="24"/>
          <w:szCs w:val="24"/>
        </w:rPr>
      </w:pPr>
    </w:p>
    <w:p w14:paraId="4DA487F9" w14:textId="70AC419D" w:rsidR="00616F3C" w:rsidRDefault="00F8540B" w:rsidP="005D3CE6">
      <w:pPr>
        <w:pStyle w:val="Heading2"/>
      </w:pPr>
      <w:bookmarkStart w:id="11" w:name="_Toc523146655"/>
      <w:r>
        <w:t>3.</w:t>
      </w:r>
      <w:r w:rsidR="004B73C5">
        <w:t>3</w:t>
      </w:r>
      <w:r>
        <w:t xml:space="preserve">.4 </w:t>
      </w:r>
      <w:r w:rsidR="00E168F2">
        <w:t xml:space="preserve">  </w:t>
      </w:r>
      <w:r>
        <w:t>Player movement</w:t>
      </w:r>
      <w:r w:rsidR="00F71991">
        <w:t xml:space="preserve"> </w:t>
      </w:r>
      <w:r w:rsidR="007A036B">
        <w:t>between Skate Groups</w:t>
      </w:r>
      <w:bookmarkEnd w:id="11"/>
    </w:p>
    <w:p w14:paraId="3C013DB0" w14:textId="203CB10B" w:rsidR="00E52282" w:rsidRDefault="001E1756" w:rsidP="005D3CE6">
      <w:pPr>
        <w:pStyle w:val="BodyText2"/>
      </w:pPr>
      <w:r>
        <w:t>In divisions with enough players to require multiple skating groups, s</w:t>
      </w:r>
      <w:r w:rsidR="00F8540B">
        <w:t xml:space="preserve">ome players may be shifted between </w:t>
      </w:r>
      <w:r w:rsidR="00C47EAB">
        <w:t xml:space="preserve">skate </w:t>
      </w:r>
      <w:r w:rsidR="00F8540B">
        <w:t xml:space="preserve">groups </w:t>
      </w:r>
      <w:r w:rsidR="00C47EAB">
        <w:t>to provide a comparison of the relative competitiveness of each group, and to provide a better evaluation of those players in the middle of the spectrum.</w:t>
      </w:r>
      <w:r w:rsidR="00E52282" w:rsidRPr="00E52282">
        <w:t xml:space="preserve"> </w:t>
      </w:r>
      <w:r w:rsidR="00E52282">
        <w:t xml:space="preserve">The change in scores of these players when playing in the different skate groups will </w:t>
      </w:r>
      <w:r w:rsidR="00CB62BB">
        <w:t xml:space="preserve">help </w:t>
      </w:r>
      <w:r w:rsidR="00E52282">
        <w:t xml:space="preserve">define the “adjustment factor”, which will be awarded to those players playing in the stronger group. (I.e. if on average, players score an additional 4 points when playing in skate group 2 vs skate group 1, </w:t>
      </w:r>
      <w:r w:rsidR="00E52282" w:rsidRPr="007A3FFA">
        <w:rPr>
          <w:u w:val="single"/>
        </w:rPr>
        <w:t>all</w:t>
      </w:r>
      <w:r w:rsidR="00E52282">
        <w:t xml:space="preserve"> players in skate group 1 will be awarded an additional 4 points for each skate evaluated in group 1.)</w:t>
      </w:r>
    </w:p>
    <w:p w14:paraId="16A867CD" w14:textId="77777777" w:rsidR="00F8540B" w:rsidRDefault="00C47EAB" w:rsidP="00F92827">
      <w:pPr>
        <w:pStyle w:val="ListParagraph"/>
        <w:ind w:left="0"/>
        <w:rPr>
          <w:sz w:val="24"/>
          <w:szCs w:val="24"/>
        </w:rPr>
      </w:pPr>
      <w:r>
        <w:rPr>
          <w:sz w:val="24"/>
          <w:szCs w:val="24"/>
        </w:rPr>
        <w:t xml:space="preserve"> </w:t>
      </w:r>
    </w:p>
    <w:p w14:paraId="55A2D54D" w14:textId="638301AB" w:rsidR="00C47EAB" w:rsidRDefault="00C47EAB" w:rsidP="005D3CE6">
      <w:pPr>
        <w:pStyle w:val="Heading2"/>
      </w:pPr>
      <w:bookmarkStart w:id="12" w:name="_Toc523146656"/>
      <w:r>
        <w:lastRenderedPageBreak/>
        <w:t>3.</w:t>
      </w:r>
      <w:r w:rsidR="004B73C5">
        <w:t>3</w:t>
      </w:r>
      <w:r>
        <w:t>.5</w:t>
      </w:r>
      <w:r>
        <w:tab/>
        <w:t>Final Skate Evaluations</w:t>
      </w:r>
      <w:bookmarkEnd w:id="12"/>
    </w:p>
    <w:p w14:paraId="358009D7" w14:textId="4197FB3C" w:rsidR="00211ADC" w:rsidRDefault="00C47EAB" w:rsidP="005D3CE6">
      <w:pPr>
        <w:pStyle w:val="BodyText2"/>
      </w:pPr>
      <w:r>
        <w:t xml:space="preserve">Final skates are by invitation only and will be based on the cumulative scores achieved in the previous two evaluations. The number will be based on the number of teams and expected team size.  However, this number can be altered by the evaluations committee in the interests of creating a fair evaluation environment.  The Evaluation Committee will have the right to </w:t>
      </w:r>
      <w:r w:rsidR="00211ADC">
        <w:t xml:space="preserve">remove from final </w:t>
      </w:r>
      <w:r w:rsidR="0061655C">
        <w:t>skates:</w:t>
      </w:r>
    </w:p>
    <w:p w14:paraId="206F28F8" w14:textId="10ABA732" w:rsidR="00211ADC" w:rsidRDefault="00C47EAB" w:rsidP="005D3CE6">
      <w:pPr>
        <w:pStyle w:val="Bullets"/>
      </w:pPr>
      <w:r>
        <w:t>any protected players (players by virtue of their initial scores place them within the mandatory selection of the team)</w:t>
      </w:r>
      <w:r w:rsidR="00211ADC">
        <w:t xml:space="preserve">, plus </w:t>
      </w:r>
    </w:p>
    <w:p w14:paraId="7C9BD33E" w14:textId="77777777" w:rsidR="00211ADC" w:rsidRDefault="00211ADC" w:rsidP="005D3CE6">
      <w:pPr>
        <w:pStyle w:val="Bullets"/>
      </w:pPr>
      <w:r>
        <w:t>any players at the other end of the spectrum mathematically eliminated from making the next level.</w:t>
      </w:r>
    </w:p>
    <w:p w14:paraId="0DFBAE27" w14:textId="71A3D86B" w:rsidR="00211ADC" w:rsidRDefault="00211ADC" w:rsidP="005D3CE6">
      <w:pPr>
        <w:pStyle w:val="Bullets"/>
      </w:pPr>
      <w:r>
        <w:t>Coaches’ daughters (if applicable)</w:t>
      </w:r>
    </w:p>
    <w:p w14:paraId="62DDBCCB" w14:textId="3F9658C5" w:rsidR="00C47EAB" w:rsidRDefault="00C47EAB" w:rsidP="00211ADC">
      <w:pPr>
        <w:pStyle w:val="ListParagraph"/>
        <w:ind w:left="0"/>
        <w:rPr>
          <w:sz w:val="24"/>
          <w:szCs w:val="24"/>
        </w:rPr>
      </w:pPr>
    </w:p>
    <w:p w14:paraId="000361E4" w14:textId="4EE636DC" w:rsidR="00E52282" w:rsidRDefault="00F71991" w:rsidP="005D3CE6">
      <w:pPr>
        <w:pStyle w:val="BodyText2"/>
      </w:pPr>
      <w:r>
        <w:t xml:space="preserve">Final skates are </w:t>
      </w:r>
      <w:r w:rsidR="00130C4A">
        <w:t xml:space="preserve">therefore </w:t>
      </w:r>
      <w:r>
        <w:t xml:space="preserve">used </w:t>
      </w:r>
      <w:r w:rsidR="00C47EAB">
        <w:t>to aid evaluators by comparing an athlete against athletes of comparable experience and skill</w:t>
      </w:r>
      <w:r w:rsidR="00E52282">
        <w:t xml:space="preserve">. Removing the </w:t>
      </w:r>
      <w:r>
        <w:t>players at either end of the spectrum at the</w:t>
      </w:r>
      <w:r w:rsidR="00E52282">
        <w:t xml:space="preserve"> final stages make</w:t>
      </w:r>
      <w:r>
        <w:t>s</w:t>
      </w:r>
      <w:r w:rsidR="00E52282">
        <w:t xml:space="preserve"> this </w:t>
      </w:r>
      <w:r w:rsidR="00130C4A">
        <w:t xml:space="preserve">comparison </w:t>
      </w:r>
      <w:r w:rsidR="00E52282">
        <w:t>easier.</w:t>
      </w:r>
    </w:p>
    <w:p w14:paraId="4E5D67C5" w14:textId="43621264" w:rsidR="00C47EAB" w:rsidRDefault="00C47EAB" w:rsidP="00F92827">
      <w:pPr>
        <w:pStyle w:val="ListParagraph"/>
        <w:ind w:left="0"/>
        <w:rPr>
          <w:sz w:val="24"/>
          <w:szCs w:val="24"/>
        </w:rPr>
      </w:pPr>
    </w:p>
    <w:p w14:paraId="7062D42E" w14:textId="164917DB" w:rsidR="00DB327E" w:rsidRDefault="00E03BF7" w:rsidP="005D3CE6">
      <w:pPr>
        <w:pStyle w:val="Heading2"/>
      </w:pPr>
      <w:bookmarkStart w:id="13" w:name="_Toc523146657"/>
      <w:r>
        <w:t>3.</w:t>
      </w:r>
      <w:r w:rsidR="004B73C5">
        <w:t>3</w:t>
      </w:r>
      <w:r>
        <w:t>.</w:t>
      </w:r>
      <w:r w:rsidR="00C47EAB">
        <w:t>6</w:t>
      </w:r>
      <w:r>
        <w:t xml:space="preserve"> </w:t>
      </w:r>
      <w:r>
        <w:tab/>
        <w:t>Goalies</w:t>
      </w:r>
      <w:bookmarkEnd w:id="13"/>
    </w:p>
    <w:p w14:paraId="1A72E88B" w14:textId="2959D047" w:rsidR="00D13351" w:rsidRDefault="00386747" w:rsidP="005D3CE6">
      <w:pPr>
        <w:pStyle w:val="BodyText2"/>
      </w:pPr>
      <w:r>
        <w:t>It is the policy of EFCLRA that part time and primary goalies</w:t>
      </w:r>
      <w:r w:rsidR="00A310DA">
        <w:t xml:space="preserve"> </w:t>
      </w:r>
      <w:r>
        <w:t xml:space="preserve">be evaluated appropriately, in order to encourage all athletes </w:t>
      </w:r>
      <w:proofErr w:type="gramStart"/>
      <w:r w:rsidR="0061655C">
        <w:t>who</w:t>
      </w:r>
      <w:proofErr w:type="gramEnd"/>
      <w:r>
        <w:t xml:space="preserve"> wish to be a goalie, whether on occasion or as her primary role within the team.</w:t>
      </w:r>
      <w:r w:rsidR="00B4385C">
        <w:t xml:space="preserve">  </w:t>
      </w:r>
      <w:r w:rsidR="00D13351">
        <w:t>In keeping with the goals of LTAD, goalie specialization is not encouraged until U14</w:t>
      </w:r>
      <w:r w:rsidR="00D37F69">
        <w:t>, thus t</w:t>
      </w:r>
      <w:r w:rsidR="00D13351">
        <w:t xml:space="preserve">here are </w:t>
      </w:r>
      <w:r w:rsidR="0061655C">
        <w:t>goalie play</w:t>
      </w:r>
      <w:r w:rsidR="00D13351">
        <w:t xml:space="preserve"> limits in place at U10 and U12.</w:t>
      </w:r>
    </w:p>
    <w:p w14:paraId="0C68DF87" w14:textId="77777777" w:rsidR="005A1235" w:rsidRDefault="005A1235" w:rsidP="005A1235">
      <w:pPr>
        <w:pStyle w:val="BodyText2"/>
      </w:pPr>
    </w:p>
    <w:p w14:paraId="213DDCE4" w14:textId="22756322" w:rsidR="00D13351" w:rsidRDefault="00D13351" w:rsidP="005A1235">
      <w:pPr>
        <w:pStyle w:val="BodyText2"/>
      </w:pPr>
      <w:r>
        <w:t>U10 players will only evaluate as skaters. Interest in the position will be recorded on registration forms and used when placing athletes.</w:t>
      </w:r>
    </w:p>
    <w:p w14:paraId="5D4FDAF0" w14:textId="77777777" w:rsidR="00D13351" w:rsidRDefault="00D13351" w:rsidP="005A1235">
      <w:pPr>
        <w:pStyle w:val="BodyText2"/>
      </w:pPr>
    </w:p>
    <w:p w14:paraId="5B8F074C" w14:textId="47ABE088" w:rsidR="00B4385C" w:rsidRDefault="00A310DA" w:rsidP="005A1235">
      <w:pPr>
        <w:pStyle w:val="BodyText2"/>
      </w:pPr>
      <w:r>
        <w:t>All</w:t>
      </w:r>
      <w:r w:rsidR="00B4385C">
        <w:t xml:space="preserve"> athletes in U12</w:t>
      </w:r>
      <w:r>
        <w:t xml:space="preserve"> </w:t>
      </w:r>
      <w:r w:rsidR="00B4385C">
        <w:t xml:space="preserve">must participate as skaters in the </w:t>
      </w:r>
      <w:r w:rsidR="00953D41">
        <w:t xml:space="preserve">Preparation </w:t>
      </w:r>
      <w:r w:rsidR="00B4385C">
        <w:t xml:space="preserve">Skate, the UAA and </w:t>
      </w:r>
      <w:r w:rsidR="007A036B">
        <w:t xml:space="preserve">Scrimmage </w:t>
      </w:r>
      <w:r w:rsidR="00B4385C">
        <w:t xml:space="preserve">Skate #1.  </w:t>
      </w:r>
      <w:r>
        <w:t>If the</w:t>
      </w:r>
      <w:r w:rsidR="00D13351">
        <w:t xml:space="preserve">y wish, players with an interest in </w:t>
      </w:r>
      <w:r>
        <w:t>goal may d</w:t>
      </w:r>
      <w:r w:rsidR="00D13351">
        <w:t xml:space="preserve">ress as goalies </w:t>
      </w:r>
      <w:r>
        <w:t>in the</w:t>
      </w:r>
      <w:r w:rsidR="00B4385C">
        <w:t xml:space="preserve"> remaining skates. </w:t>
      </w:r>
      <w:r w:rsidR="00F71991">
        <w:t>A separate goalie session will be offered to assess only goaltender skills</w:t>
      </w:r>
      <w:r w:rsidR="00130C4A">
        <w:t xml:space="preserve"> where possible.</w:t>
      </w:r>
    </w:p>
    <w:p w14:paraId="1917CDD9" w14:textId="77777777" w:rsidR="00BD02D8" w:rsidRDefault="00BD02D8" w:rsidP="005A1235">
      <w:pPr>
        <w:pStyle w:val="BodyText2"/>
      </w:pPr>
    </w:p>
    <w:p w14:paraId="4140AC23" w14:textId="77777777" w:rsidR="00E03BF7" w:rsidRDefault="00386747" w:rsidP="005A1235">
      <w:pPr>
        <w:pStyle w:val="BodyText2"/>
      </w:pPr>
      <w:r>
        <w:t xml:space="preserve">Where possible, goalies </w:t>
      </w:r>
      <w:r w:rsidR="00A310DA">
        <w:t xml:space="preserve">in U14 </w:t>
      </w:r>
      <w:r>
        <w:t xml:space="preserve">will be afforded a separate session for their evaluation which can be used to replace the </w:t>
      </w:r>
      <w:r w:rsidR="00BD02D8">
        <w:t>UAA</w:t>
      </w:r>
      <w:r w:rsidR="00A310DA">
        <w:t xml:space="preserve"> session.</w:t>
      </w:r>
      <w:r>
        <w:t xml:space="preserve"> </w:t>
      </w:r>
      <w:r w:rsidR="008933E1">
        <w:t xml:space="preserve">They will then participate in scrimmage sessions as goalies.  </w:t>
      </w:r>
      <w:r w:rsidR="00E03BF7">
        <w:t>Players who wish to be evaluated as a skater and as a goalie will be encouraged to participate in both sessions</w:t>
      </w:r>
      <w:r w:rsidR="008933E1">
        <w:t>, where possible</w:t>
      </w:r>
      <w:r w:rsidR="00E03BF7">
        <w:t>.</w:t>
      </w:r>
    </w:p>
    <w:p w14:paraId="69189E4B" w14:textId="77777777" w:rsidR="00D13351" w:rsidRDefault="00D13351" w:rsidP="005A1235">
      <w:pPr>
        <w:pStyle w:val="BodyText2"/>
      </w:pPr>
    </w:p>
    <w:p w14:paraId="707D8C71" w14:textId="2E53FF28" w:rsidR="001055E6" w:rsidRDefault="00C86654" w:rsidP="005A1235">
      <w:pPr>
        <w:pStyle w:val="Heading1"/>
      </w:pPr>
      <w:bookmarkStart w:id="14" w:name="_Toc523146658"/>
      <w:proofErr w:type="gramStart"/>
      <w:r>
        <w:t xml:space="preserve">4 </w:t>
      </w:r>
      <w:r w:rsidR="0064156F">
        <w:t xml:space="preserve"> </w:t>
      </w:r>
      <w:r>
        <w:t>Team</w:t>
      </w:r>
      <w:proofErr w:type="gramEnd"/>
      <w:r>
        <w:t xml:space="preserve"> Formation</w:t>
      </w:r>
      <w:bookmarkEnd w:id="14"/>
    </w:p>
    <w:p w14:paraId="67707573" w14:textId="77777777" w:rsidR="005A1235" w:rsidRPr="005A1235" w:rsidRDefault="005A1235" w:rsidP="005A1235"/>
    <w:p w14:paraId="56E4D8B9" w14:textId="1B5E25F7" w:rsidR="00B71D8A" w:rsidRPr="004B0632" w:rsidRDefault="009D2D3A" w:rsidP="005A1235">
      <w:pPr>
        <w:pStyle w:val="Heading2"/>
      </w:pPr>
      <w:bookmarkStart w:id="15" w:name="_Toc523146659"/>
      <w:r>
        <w:rPr>
          <w:sz w:val="24"/>
          <w:szCs w:val="24"/>
        </w:rPr>
        <w:t xml:space="preserve">4.1 </w:t>
      </w:r>
      <w:r w:rsidR="00E168F2">
        <w:rPr>
          <w:sz w:val="24"/>
          <w:szCs w:val="24"/>
        </w:rPr>
        <w:tab/>
      </w:r>
      <w:r w:rsidR="00B71D8A">
        <w:t>U10</w:t>
      </w:r>
      <w:bookmarkEnd w:id="15"/>
      <w:r w:rsidR="00B71D8A">
        <w:t xml:space="preserve"> </w:t>
      </w:r>
    </w:p>
    <w:p w14:paraId="245B25A6" w14:textId="6516541C" w:rsidR="00B71D8A" w:rsidRDefault="00B71D8A" w:rsidP="005A1235">
      <w:pPr>
        <w:pStyle w:val="BodyText2"/>
      </w:pPr>
      <w:r>
        <w:t xml:space="preserve">U10 is unique among the age divisions.  Due to the large size, the </w:t>
      </w:r>
      <w:r w:rsidR="0061655C">
        <w:t>three-year</w:t>
      </w:r>
      <w:r>
        <w:t xml:space="preserve"> age span and the diversity of experience present, U10 teams will be formed using several factors, in addition to evaluation results.</w:t>
      </w:r>
    </w:p>
    <w:p w14:paraId="57C00F1F" w14:textId="0717F639" w:rsidR="00B71D8A" w:rsidRDefault="005A1235" w:rsidP="005A1235">
      <w:pPr>
        <w:pStyle w:val="Bullets"/>
      </w:pPr>
      <w:bookmarkStart w:id="16" w:name="_Hlk523141807"/>
      <w:r>
        <w:t xml:space="preserve">Players who will be nine (9) in the current playing year </w:t>
      </w:r>
      <w:bookmarkEnd w:id="16"/>
      <w:r w:rsidR="00B71D8A">
        <w:t>will be eligible to play Step 2 and 3</w:t>
      </w:r>
    </w:p>
    <w:p w14:paraId="7E10EC7A" w14:textId="43370F87" w:rsidR="00B71D8A" w:rsidRDefault="005A1235" w:rsidP="005A1235">
      <w:pPr>
        <w:pStyle w:val="Bullets"/>
      </w:pPr>
      <w:r>
        <w:t>Players who will be eight (8) in the current playing year w</w:t>
      </w:r>
      <w:r w:rsidR="00B71D8A">
        <w:t>ill be eligible to play Steps 1,2 and 3</w:t>
      </w:r>
    </w:p>
    <w:p w14:paraId="6A4D0AD0" w14:textId="24BE7178" w:rsidR="00B71D8A" w:rsidRDefault="005A1235" w:rsidP="005A1235">
      <w:pPr>
        <w:pStyle w:val="Bullets"/>
      </w:pPr>
      <w:r>
        <w:t xml:space="preserve">Players who will be seven (7) in the current playing year </w:t>
      </w:r>
      <w:r w:rsidR="00B71D8A">
        <w:t>will be eligible to play Steps 1 and 2.</w:t>
      </w:r>
    </w:p>
    <w:p w14:paraId="28A4CF91" w14:textId="77777777" w:rsidR="00B71D8A" w:rsidRDefault="00B71D8A" w:rsidP="005A1235">
      <w:pPr>
        <w:pStyle w:val="Bullets"/>
      </w:pPr>
      <w:r>
        <w:t>Goalie play does not play a role in evaluations, as no player shall play the position full time</w:t>
      </w:r>
    </w:p>
    <w:p w14:paraId="55BBA6C5" w14:textId="77777777" w:rsidR="00B71D8A" w:rsidRDefault="00B71D8A" w:rsidP="005A1235">
      <w:pPr>
        <w:pStyle w:val="Bullets"/>
      </w:pPr>
      <w:r>
        <w:lastRenderedPageBreak/>
        <w:t>Physical maturity will be a minor factor when determining where a “bubble” player will be suited to develop best. It will also be used to distribute players between teams of the same Step</w:t>
      </w:r>
    </w:p>
    <w:p w14:paraId="1AF9BD25" w14:textId="534B5B82" w:rsidR="00B71D8A" w:rsidRDefault="00B71D8A" w:rsidP="005A1235">
      <w:pPr>
        <w:pStyle w:val="Bullets"/>
      </w:pPr>
      <w:r>
        <w:t>First year U10 (</w:t>
      </w:r>
      <w:r w:rsidR="005A1235">
        <w:t>7 and 8 years old)</w:t>
      </w:r>
      <w:r>
        <w:t xml:space="preserve"> have little game play experience, and as such, evaluations may be limited to skating ability (UAA) only. Game play evaluations for these players have been shown to be of limited additional value. </w:t>
      </w:r>
    </w:p>
    <w:p w14:paraId="79D9E54B" w14:textId="77777777" w:rsidR="00B71D8A" w:rsidRDefault="00B71D8A" w:rsidP="005A1235">
      <w:pPr>
        <w:pStyle w:val="Bullets"/>
      </w:pPr>
      <w:r>
        <w:t>Returning Step 2 and 3 players will be evaluated in game play situations.</w:t>
      </w:r>
    </w:p>
    <w:p w14:paraId="373E5892" w14:textId="765C4CFE" w:rsidR="00B71D8A" w:rsidRPr="004B0632" w:rsidRDefault="00B71D8A" w:rsidP="005A1235">
      <w:pPr>
        <w:pStyle w:val="Heading2"/>
      </w:pPr>
      <w:bookmarkStart w:id="17" w:name="_Toc523146660"/>
      <w:r>
        <w:t xml:space="preserve">4.1.1 </w:t>
      </w:r>
      <w:r w:rsidR="00E168F2">
        <w:t xml:space="preserve">  </w:t>
      </w:r>
      <w:r w:rsidRPr="004B0632">
        <w:t>Process</w:t>
      </w:r>
      <w:bookmarkEnd w:id="17"/>
    </w:p>
    <w:p w14:paraId="6DD8A949" w14:textId="7F618B72" w:rsidR="00B71D8A" w:rsidRDefault="00B71D8A" w:rsidP="005A1235">
      <w:pPr>
        <w:pStyle w:val="BodyText2"/>
      </w:pPr>
      <w:r>
        <w:t>U</w:t>
      </w:r>
      <w:r w:rsidR="0061655C">
        <w:t>10 Players</w:t>
      </w:r>
      <w:r>
        <w:t xml:space="preserve"> will be initially organized into skating groups according to birth year and level played last season.  </w:t>
      </w:r>
    </w:p>
    <w:p w14:paraId="2BE343F7" w14:textId="1359FEBB" w:rsidR="00B71D8A" w:rsidRDefault="00B71D8A" w:rsidP="005A1235">
      <w:pPr>
        <w:pStyle w:val="BodyText2"/>
      </w:pPr>
      <w:r>
        <w:t>Following UAA scoring, players’ rankings will be initially set, within the birth year limits. Skate groups may be adjusted.</w:t>
      </w:r>
    </w:p>
    <w:p w14:paraId="7E8DF524" w14:textId="77777777" w:rsidR="005A1235" w:rsidRDefault="005A1235" w:rsidP="005A1235">
      <w:pPr>
        <w:pStyle w:val="BodyText2"/>
      </w:pPr>
    </w:p>
    <w:p w14:paraId="48B32AAE" w14:textId="2370BD18" w:rsidR="00B71D8A" w:rsidRDefault="00B71D8A" w:rsidP="005A1235">
      <w:pPr>
        <w:pStyle w:val="BodyText2"/>
      </w:pPr>
      <w:r>
        <w:t xml:space="preserve">At this point, most Step 1 </w:t>
      </w:r>
      <w:r w:rsidR="008B3DC2">
        <w:t xml:space="preserve">and beginner </w:t>
      </w:r>
      <w:r>
        <w:t>players will be completed evaluations. There may be an additional skate if ice availability permits.</w:t>
      </w:r>
    </w:p>
    <w:p w14:paraId="218AF05F" w14:textId="77777777" w:rsidR="005A1235" w:rsidRDefault="005A1235" w:rsidP="005A1235">
      <w:pPr>
        <w:pStyle w:val="BodyText2"/>
      </w:pPr>
    </w:p>
    <w:p w14:paraId="1C7927C9" w14:textId="29DAF256" w:rsidR="00B71D8A" w:rsidRDefault="00B71D8A" w:rsidP="005A1235">
      <w:pPr>
        <w:pStyle w:val="BodyText2"/>
      </w:pPr>
      <w:r>
        <w:t xml:space="preserve">Remaining players will participate in </w:t>
      </w:r>
      <w:r w:rsidR="0061655C">
        <w:t>one or</w:t>
      </w:r>
      <w:r>
        <w:t xml:space="preserve"> two further skates with players rankings and groups adjusted as needed.  Cross ice 3v3 games may be used to better assess basic skills rather than knowledge of the game.</w:t>
      </w:r>
    </w:p>
    <w:p w14:paraId="6FD83AC2" w14:textId="77777777" w:rsidR="005A1235" w:rsidRDefault="005A1235" w:rsidP="005A1235">
      <w:pPr>
        <w:pStyle w:val="BodyText2"/>
      </w:pPr>
    </w:p>
    <w:p w14:paraId="6EF803F0" w14:textId="5553073B" w:rsidR="00B71D8A" w:rsidRDefault="00B71D8A" w:rsidP="005A1235">
      <w:pPr>
        <w:pStyle w:val="BodyText2"/>
      </w:pPr>
      <w:r>
        <w:t>Based on the distribution of players according to age, experience and skill level, team number per Step and team size will be determined by the OC.</w:t>
      </w:r>
    </w:p>
    <w:p w14:paraId="6D494BDB" w14:textId="77777777" w:rsidR="005A1235" w:rsidRDefault="005A1235" w:rsidP="005A1235">
      <w:pPr>
        <w:pStyle w:val="BodyText2"/>
      </w:pPr>
    </w:p>
    <w:p w14:paraId="3BBBF7B0" w14:textId="2FF00034" w:rsidR="00B71D8A" w:rsidRDefault="00B71D8A" w:rsidP="005A1235">
      <w:pPr>
        <w:pStyle w:val="BodyText2"/>
      </w:pPr>
      <w:r>
        <w:t>Once a final ranking of players has been completed, Step 3 teams will be formed first.     The coach selection committee will select head coaches who have players falling within the team size window. These coaches will help form teams as necessary, via draft., overseen by the OC and division director.</w:t>
      </w:r>
      <w:r w:rsidRPr="00540F96">
        <w:t xml:space="preserve"> </w:t>
      </w:r>
      <w:r>
        <w:t>Particular attention will be paid to the players at the cut line between S2 and S3, with input from coaches.  Affiliates will be chosen at the same time – typically those bubble players who do not get placed in Step 3.</w:t>
      </w:r>
    </w:p>
    <w:p w14:paraId="2544973F" w14:textId="77777777" w:rsidR="005A1235" w:rsidRDefault="005A1235" w:rsidP="005A1235">
      <w:pPr>
        <w:pStyle w:val="BodyText2"/>
      </w:pPr>
    </w:p>
    <w:p w14:paraId="3519EB30" w14:textId="536B02E2" w:rsidR="00B71D8A" w:rsidRDefault="00B71D8A" w:rsidP="005A1235">
      <w:pPr>
        <w:pStyle w:val="BodyText2"/>
      </w:pPr>
      <w:r>
        <w:t>Step 2 teams will be formed next. The coach selection committee will select head coaches who have players falling within the team size window. These coaches will help form teams as necessary, via draft, overseen by the OC and division director.  Particular attention will be paid to the players at the cut line between S2 and S1, with input from coaches.  Affiliates will be chosen at the same time – typically those bubble players who do not get placed in Step 2.</w:t>
      </w:r>
    </w:p>
    <w:p w14:paraId="4B5A7E61" w14:textId="77777777" w:rsidR="005A1235" w:rsidRDefault="005A1235" w:rsidP="005A1235">
      <w:pPr>
        <w:pStyle w:val="BodyText2"/>
      </w:pPr>
    </w:p>
    <w:p w14:paraId="1130B61E" w14:textId="69AF26C1" w:rsidR="00B71D8A" w:rsidRDefault="00B71D8A" w:rsidP="005A1235">
      <w:pPr>
        <w:pStyle w:val="BodyText2"/>
      </w:pPr>
      <w:r>
        <w:t>Step 1 teams will be formed next. The coach selection committee will select head coaches who have players in the remaining group.  Teams will be formed by the Division director and the OC, with coaches being able to adjust teams as necessary to accommodate friend requests and assistant coach needs. Step 1 should have the most players per team. Because S1 draws on other S1 teams for affiliates, larger team sizes will enable affiliation to only be necessary on the rare occasion.</w:t>
      </w:r>
    </w:p>
    <w:p w14:paraId="7F6E99F1" w14:textId="77777777" w:rsidR="005A1235" w:rsidRDefault="005A1235" w:rsidP="005A1235">
      <w:pPr>
        <w:pStyle w:val="BodyText2"/>
      </w:pPr>
    </w:p>
    <w:p w14:paraId="54B4DFF6" w14:textId="4E02A13C" w:rsidR="00D637C5" w:rsidRDefault="00D637C5" w:rsidP="005A1235">
      <w:pPr>
        <w:pStyle w:val="Heading2"/>
      </w:pPr>
      <w:bookmarkStart w:id="18" w:name="_Toc523146661"/>
      <w:proofErr w:type="gramStart"/>
      <w:r>
        <w:t xml:space="preserve">4.2  </w:t>
      </w:r>
      <w:r w:rsidR="00E168F2">
        <w:tab/>
      </w:r>
      <w:proofErr w:type="gramEnd"/>
      <w:r w:rsidR="00E63ADB">
        <w:t>U12-U19</w:t>
      </w:r>
      <w:bookmarkEnd w:id="18"/>
    </w:p>
    <w:p w14:paraId="6EEE2831" w14:textId="1BB1E3DD" w:rsidR="00B61BA4" w:rsidRDefault="005A1235" w:rsidP="005A1235">
      <w:pPr>
        <w:pStyle w:val="BodyText2"/>
      </w:pPr>
      <w:r>
        <w:t>T</w:t>
      </w:r>
      <w:r w:rsidR="00BD69D4">
        <w:t>he number of teams at each level (A/B/C) will be determined follow</w:t>
      </w:r>
      <w:r w:rsidR="00D7057E">
        <w:t>ing Ringette Alberta guidelines (RAB policy 4.4.5)</w:t>
      </w:r>
      <w:r w:rsidR="00E52282">
        <w:t xml:space="preserve">, once team size has been determined by the </w:t>
      </w:r>
      <w:r w:rsidR="00E63ADB">
        <w:t xml:space="preserve">Oversight </w:t>
      </w:r>
      <w:r w:rsidR="0061655C">
        <w:t>Committee Team</w:t>
      </w:r>
      <w:r w:rsidR="00B61BA4">
        <w:t xml:space="preserve"> size will be determined by dividing total number of players by the </w:t>
      </w:r>
      <w:r w:rsidR="00E63ADB">
        <w:t>total number of teams</w:t>
      </w:r>
      <w:r w:rsidR="00B61BA4">
        <w:t xml:space="preserve">, to arrive at approximate team sizes. </w:t>
      </w:r>
      <w:r w:rsidR="00E63ADB">
        <w:t xml:space="preserve"> </w:t>
      </w:r>
      <w:r w:rsidR="00F94D9B">
        <w:t>C and B level</w:t>
      </w:r>
      <w:r w:rsidR="00E63ADB">
        <w:t xml:space="preserve"> teams w</w:t>
      </w:r>
      <w:r w:rsidR="00B61BA4">
        <w:t xml:space="preserve">ill </w:t>
      </w:r>
      <w:r w:rsidR="00E63ADB">
        <w:t xml:space="preserve">usually be afforded </w:t>
      </w:r>
      <w:r w:rsidR="00B61BA4">
        <w:t xml:space="preserve">one or two additional players to </w:t>
      </w:r>
      <w:r w:rsidR="00F94D9B">
        <w:t xml:space="preserve">help </w:t>
      </w:r>
      <w:r w:rsidR="00B61BA4">
        <w:t>provide stability of numbers</w:t>
      </w:r>
      <w:r w:rsidR="00E63ADB">
        <w:t xml:space="preserve"> while providing opportunities for affiliation up. </w:t>
      </w:r>
    </w:p>
    <w:p w14:paraId="4188CE65" w14:textId="77777777" w:rsidR="00DB327E" w:rsidRDefault="00DB327E" w:rsidP="00DB327E">
      <w:pPr>
        <w:pStyle w:val="ListParagraph"/>
        <w:numPr>
          <w:ilvl w:val="0"/>
          <w:numId w:val="7"/>
        </w:numPr>
        <w:rPr>
          <w:sz w:val="24"/>
          <w:szCs w:val="24"/>
        </w:rPr>
      </w:pPr>
      <w:r>
        <w:rPr>
          <w:sz w:val="24"/>
          <w:szCs w:val="24"/>
        </w:rPr>
        <w:t>A team selection</w:t>
      </w:r>
    </w:p>
    <w:p w14:paraId="3862D66D" w14:textId="77777777" w:rsidR="009C64D0" w:rsidRDefault="009C64D0" w:rsidP="009C64D0">
      <w:pPr>
        <w:pStyle w:val="ListParagraph"/>
        <w:numPr>
          <w:ilvl w:val="1"/>
          <w:numId w:val="7"/>
        </w:numPr>
        <w:rPr>
          <w:sz w:val="24"/>
          <w:szCs w:val="24"/>
        </w:rPr>
      </w:pPr>
      <w:r>
        <w:rPr>
          <w:sz w:val="24"/>
          <w:szCs w:val="24"/>
        </w:rPr>
        <w:lastRenderedPageBreak/>
        <w:t xml:space="preserve">A team head coaches will be present at all skates and will be required to form a team immediately following the tabulation of the final skate numbers.  </w:t>
      </w:r>
    </w:p>
    <w:p w14:paraId="329FC3F9" w14:textId="77777777" w:rsidR="009C64D0" w:rsidRDefault="009C64D0" w:rsidP="009C64D0">
      <w:pPr>
        <w:pStyle w:val="ListParagraph"/>
        <w:numPr>
          <w:ilvl w:val="1"/>
          <w:numId w:val="7"/>
        </w:numPr>
        <w:rPr>
          <w:sz w:val="24"/>
          <w:szCs w:val="24"/>
        </w:rPr>
      </w:pPr>
      <w:r>
        <w:rPr>
          <w:sz w:val="24"/>
          <w:szCs w:val="24"/>
        </w:rPr>
        <w:t>The draft</w:t>
      </w:r>
      <w:r w:rsidR="007F4EDA">
        <w:rPr>
          <w:sz w:val="24"/>
          <w:szCs w:val="24"/>
        </w:rPr>
        <w:t xml:space="preserve">, if necessary, </w:t>
      </w:r>
      <w:r>
        <w:rPr>
          <w:sz w:val="24"/>
          <w:szCs w:val="24"/>
        </w:rPr>
        <w:t>will follow the process as per Article 5.</w:t>
      </w:r>
    </w:p>
    <w:p w14:paraId="362DE2CD" w14:textId="4D9B3A4C" w:rsidR="009C64D0" w:rsidRDefault="007F4EDA" w:rsidP="009C64D0">
      <w:pPr>
        <w:pStyle w:val="ListParagraph"/>
        <w:numPr>
          <w:ilvl w:val="1"/>
          <w:numId w:val="7"/>
        </w:numPr>
        <w:rPr>
          <w:sz w:val="24"/>
          <w:szCs w:val="24"/>
        </w:rPr>
      </w:pPr>
      <w:r>
        <w:rPr>
          <w:sz w:val="24"/>
          <w:szCs w:val="24"/>
        </w:rPr>
        <w:t xml:space="preserve">The coach </w:t>
      </w:r>
      <w:r w:rsidR="00EB6B4F">
        <w:rPr>
          <w:sz w:val="24"/>
          <w:szCs w:val="24"/>
        </w:rPr>
        <w:t>may</w:t>
      </w:r>
      <w:r>
        <w:rPr>
          <w:sz w:val="24"/>
          <w:szCs w:val="24"/>
        </w:rPr>
        <w:t xml:space="preserve"> inform players of their placement only once all teams</w:t>
      </w:r>
      <w:r w:rsidR="00D637C5">
        <w:rPr>
          <w:sz w:val="24"/>
          <w:szCs w:val="24"/>
        </w:rPr>
        <w:t xml:space="preserve"> within the division</w:t>
      </w:r>
      <w:r>
        <w:rPr>
          <w:sz w:val="24"/>
          <w:szCs w:val="24"/>
        </w:rPr>
        <w:t xml:space="preserve"> are formed, and the Division Director approves notification.</w:t>
      </w:r>
    </w:p>
    <w:p w14:paraId="1962A6EB" w14:textId="77777777" w:rsidR="00DB327E" w:rsidRDefault="00DB327E" w:rsidP="00DB327E">
      <w:pPr>
        <w:pStyle w:val="ListParagraph"/>
        <w:numPr>
          <w:ilvl w:val="0"/>
          <w:numId w:val="7"/>
        </w:numPr>
        <w:rPr>
          <w:sz w:val="24"/>
          <w:szCs w:val="24"/>
        </w:rPr>
      </w:pPr>
      <w:r>
        <w:rPr>
          <w:sz w:val="24"/>
          <w:szCs w:val="24"/>
        </w:rPr>
        <w:t>B team selection</w:t>
      </w:r>
    </w:p>
    <w:p w14:paraId="78AA540B" w14:textId="77777777" w:rsidR="009C64D0" w:rsidRDefault="009C64D0" w:rsidP="009C64D0">
      <w:pPr>
        <w:pStyle w:val="ListParagraph"/>
        <w:numPr>
          <w:ilvl w:val="1"/>
          <w:numId w:val="7"/>
        </w:numPr>
        <w:rPr>
          <w:sz w:val="24"/>
          <w:szCs w:val="24"/>
        </w:rPr>
      </w:pPr>
      <w:r>
        <w:rPr>
          <w:sz w:val="24"/>
          <w:szCs w:val="24"/>
        </w:rPr>
        <w:t xml:space="preserve">B team formation will take place after A team formation. </w:t>
      </w:r>
      <w:r w:rsidR="007F4EDA">
        <w:rPr>
          <w:sz w:val="24"/>
          <w:szCs w:val="24"/>
        </w:rPr>
        <w:t>If necessary, t</w:t>
      </w:r>
      <w:r>
        <w:rPr>
          <w:sz w:val="24"/>
          <w:szCs w:val="24"/>
        </w:rPr>
        <w:t xml:space="preserve">here will be a final skate for the remaining players to aid in formation. </w:t>
      </w:r>
    </w:p>
    <w:p w14:paraId="39671F8F" w14:textId="77777777" w:rsidR="009C64D0" w:rsidRDefault="009C64D0" w:rsidP="009C64D0">
      <w:pPr>
        <w:pStyle w:val="ListParagraph"/>
        <w:numPr>
          <w:ilvl w:val="1"/>
          <w:numId w:val="7"/>
        </w:numPr>
        <w:rPr>
          <w:sz w:val="24"/>
          <w:szCs w:val="24"/>
        </w:rPr>
      </w:pPr>
      <w:r>
        <w:rPr>
          <w:sz w:val="24"/>
          <w:szCs w:val="24"/>
        </w:rPr>
        <w:t>B team head coaches will be present at these skates and will be required to form immediately following the tabulation of the final skate numbers.</w:t>
      </w:r>
    </w:p>
    <w:p w14:paraId="61FD7950" w14:textId="2585B7B3" w:rsidR="00086632" w:rsidRPr="00EB6B4F" w:rsidRDefault="00086632" w:rsidP="00EB6B4F">
      <w:pPr>
        <w:pStyle w:val="ListParagraph"/>
        <w:numPr>
          <w:ilvl w:val="1"/>
          <w:numId w:val="7"/>
        </w:numPr>
        <w:rPr>
          <w:sz w:val="24"/>
          <w:szCs w:val="24"/>
        </w:rPr>
      </w:pPr>
      <w:r w:rsidRPr="00EB6B4F">
        <w:rPr>
          <w:sz w:val="24"/>
          <w:szCs w:val="24"/>
        </w:rPr>
        <w:t>The draft</w:t>
      </w:r>
      <w:r w:rsidR="007F4EDA" w:rsidRPr="00EB6B4F">
        <w:rPr>
          <w:sz w:val="24"/>
          <w:szCs w:val="24"/>
        </w:rPr>
        <w:t xml:space="preserve">, if necessary, </w:t>
      </w:r>
      <w:r w:rsidRPr="00EB6B4F">
        <w:rPr>
          <w:sz w:val="24"/>
          <w:szCs w:val="24"/>
        </w:rPr>
        <w:t>will follow the process as per Article 5.</w:t>
      </w:r>
    </w:p>
    <w:p w14:paraId="5423D3B1" w14:textId="0A7CF243" w:rsidR="007F4EDA" w:rsidRPr="00086632" w:rsidRDefault="007F4EDA" w:rsidP="00086632">
      <w:pPr>
        <w:pStyle w:val="ListParagraph"/>
        <w:numPr>
          <w:ilvl w:val="1"/>
          <w:numId w:val="7"/>
        </w:numPr>
        <w:rPr>
          <w:sz w:val="24"/>
          <w:szCs w:val="24"/>
        </w:rPr>
      </w:pPr>
      <w:r>
        <w:rPr>
          <w:sz w:val="24"/>
          <w:szCs w:val="24"/>
        </w:rPr>
        <w:t xml:space="preserve">The coach </w:t>
      </w:r>
      <w:r w:rsidR="00EB6B4F">
        <w:rPr>
          <w:sz w:val="24"/>
          <w:szCs w:val="24"/>
        </w:rPr>
        <w:t>may</w:t>
      </w:r>
      <w:r>
        <w:rPr>
          <w:sz w:val="24"/>
          <w:szCs w:val="24"/>
        </w:rPr>
        <w:t xml:space="preserve"> inform players of their placement only once all teams </w:t>
      </w:r>
      <w:r w:rsidR="00D637C5">
        <w:rPr>
          <w:sz w:val="24"/>
          <w:szCs w:val="24"/>
        </w:rPr>
        <w:t xml:space="preserve">within the division </w:t>
      </w:r>
      <w:r>
        <w:rPr>
          <w:sz w:val="24"/>
          <w:szCs w:val="24"/>
        </w:rPr>
        <w:t>are formed, and the Division Director approves notification</w:t>
      </w:r>
    </w:p>
    <w:p w14:paraId="7D7D2123" w14:textId="6B98E685" w:rsidR="00DB327E" w:rsidRDefault="00DB327E" w:rsidP="00DB327E">
      <w:pPr>
        <w:pStyle w:val="ListParagraph"/>
        <w:numPr>
          <w:ilvl w:val="0"/>
          <w:numId w:val="7"/>
        </w:numPr>
        <w:rPr>
          <w:sz w:val="24"/>
          <w:szCs w:val="24"/>
        </w:rPr>
      </w:pPr>
      <w:r>
        <w:rPr>
          <w:sz w:val="24"/>
          <w:szCs w:val="24"/>
        </w:rPr>
        <w:t>C team selection</w:t>
      </w:r>
      <w:r w:rsidR="00B956AA">
        <w:rPr>
          <w:sz w:val="24"/>
          <w:szCs w:val="24"/>
        </w:rPr>
        <w:t xml:space="preserve"> (U12 </w:t>
      </w:r>
      <w:r w:rsidR="005A1235">
        <w:rPr>
          <w:sz w:val="24"/>
          <w:szCs w:val="24"/>
        </w:rPr>
        <w:t>and U14)</w:t>
      </w:r>
    </w:p>
    <w:p w14:paraId="446D34E0" w14:textId="77777777" w:rsidR="00404D02" w:rsidRDefault="00404D02" w:rsidP="00404D02">
      <w:pPr>
        <w:pStyle w:val="ListParagraph"/>
        <w:numPr>
          <w:ilvl w:val="1"/>
          <w:numId w:val="7"/>
        </w:numPr>
        <w:rPr>
          <w:sz w:val="24"/>
          <w:szCs w:val="24"/>
        </w:rPr>
      </w:pPr>
      <w:r>
        <w:rPr>
          <w:sz w:val="24"/>
          <w:szCs w:val="24"/>
        </w:rPr>
        <w:t xml:space="preserve">C team formation will take place following the B team formation.  The final tabulation will be made available at this time to the C team coaches.  </w:t>
      </w:r>
    </w:p>
    <w:p w14:paraId="2C924447" w14:textId="77777777" w:rsidR="00404D02" w:rsidRDefault="00404D02" w:rsidP="00404D02">
      <w:pPr>
        <w:pStyle w:val="ListParagraph"/>
        <w:numPr>
          <w:ilvl w:val="1"/>
          <w:numId w:val="7"/>
        </w:numPr>
        <w:rPr>
          <w:sz w:val="24"/>
          <w:szCs w:val="24"/>
        </w:rPr>
      </w:pPr>
      <w:r>
        <w:rPr>
          <w:sz w:val="24"/>
          <w:szCs w:val="24"/>
        </w:rPr>
        <w:t>C team head coaches</w:t>
      </w:r>
      <w:r w:rsidR="007F4EDA">
        <w:rPr>
          <w:sz w:val="24"/>
          <w:szCs w:val="24"/>
        </w:rPr>
        <w:t>, if determined,</w:t>
      </w:r>
      <w:r>
        <w:rPr>
          <w:sz w:val="24"/>
          <w:szCs w:val="24"/>
        </w:rPr>
        <w:t xml:space="preserve"> will be present at the evaluation skates</w:t>
      </w:r>
    </w:p>
    <w:p w14:paraId="2210F606" w14:textId="77777777" w:rsidR="00086632" w:rsidRPr="00086632" w:rsidRDefault="00086632" w:rsidP="00086632">
      <w:pPr>
        <w:pStyle w:val="ListParagraph"/>
        <w:numPr>
          <w:ilvl w:val="1"/>
          <w:numId w:val="7"/>
        </w:numPr>
        <w:rPr>
          <w:sz w:val="24"/>
          <w:szCs w:val="24"/>
        </w:rPr>
      </w:pPr>
      <w:r>
        <w:rPr>
          <w:sz w:val="24"/>
          <w:szCs w:val="24"/>
        </w:rPr>
        <w:t>The draft will follow the process as per Article 5.</w:t>
      </w:r>
    </w:p>
    <w:p w14:paraId="7FBB0212" w14:textId="549B7208" w:rsidR="00B956AA" w:rsidRPr="00086632" w:rsidRDefault="00B956AA" w:rsidP="00B956AA">
      <w:pPr>
        <w:pStyle w:val="ListParagraph"/>
        <w:numPr>
          <w:ilvl w:val="1"/>
          <w:numId w:val="7"/>
        </w:numPr>
        <w:rPr>
          <w:sz w:val="24"/>
          <w:szCs w:val="24"/>
        </w:rPr>
      </w:pPr>
      <w:r>
        <w:rPr>
          <w:sz w:val="24"/>
          <w:szCs w:val="24"/>
        </w:rPr>
        <w:t xml:space="preserve">The coach </w:t>
      </w:r>
      <w:r w:rsidR="00EB6B4F">
        <w:rPr>
          <w:sz w:val="24"/>
          <w:szCs w:val="24"/>
        </w:rPr>
        <w:t>may</w:t>
      </w:r>
      <w:r>
        <w:rPr>
          <w:sz w:val="24"/>
          <w:szCs w:val="24"/>
        </w:rPr>
        <w:t xml:space="preserve"> inform players of their placement only once all teams </w:t>
      </w:r>
      <w:r w:rsidR="00D637C5">
        <w:rPr>
          <w:sz w:val="24"/>
          <w:szCs w:val="24"/>
        </w:rPr>
        <w:t xml:space="preserve">within the division </w:t>
      </w:r>
      <w:r>
        <w:rPr>
          <w:sz w:val="24"/>
          <w:szCs w:val="24"/>
        </w:rPr>
        <w:t>are formed, and the Division Director approves notification</w:t>
      </w:r>
    </w:p>
    <w:p w14:paraId="444B5EBB" w14:textId="77777777" w:rsidR="00D13351" w:rsidRDefault="00D13351" w:rsidP="00DB327E">
      <w:pPr>
        <w:pStyle w:val="ListParagraph"/>
        <w:ind w:left="0"/>
        <w:rPr>
          <w:sz w:val="24"/>
          <w:szCs w:val="24"/>
        </w:rPr>
      </w:pPr>
    </w:p>
    <w:p w14:paraId="1A7DFEE2" w14:textId="725D4A7D" w:rsidR="00DB327E" w:rsidRDefault="000727F7" w:rsidP="005A1235">
      <w:pPr>
        <w:pStyle w:val="Heading1"/>
      </w:pPr>
      <w:bookmarkStart w:id="19" w:name="_Toc523146662"/>
      <w:r>
        <w:t xml:space="preserve">5 </w:t>
      </w:r>
      <w:r>
        <w:tab/>
        <w:t>Team Draft Process</w:t>
      </w:r>
      <w:r w:rsidR="002F7E19">
        <w:t xml:space="preserve"> U12</w:t>
      </w:r>
      <w:r w:rsidR="00E63ADB">
        <w:t>-U19</w:t>
      </w:r>
      <w:bookmarkEnd w:id="19"/>
    </w:p>
    <w:p w14:paraId="38763565" w14:textId="06DB07E9" w:rsidR="00B956AA" w:rsidRDefault="00B956AA" w:rsidP="00DB327E">
      <w:pPr>
        <w:pStyle w:val="ListParagraph"/>
        <w:ind w:left="0"/>
        <w:rPr>
          <w:sz w:val="24"/>
          <w:szCs w:val="24"/>
        </w:rPr>
      </w:pPr>
    </w:p>
    <w:p w14:paraId="29EB35E4" w14:textId="77777777" w:rsidR="000727F7" w:rsidRDefault="000727F7" w:rsidP="005A1235">
      <w:pPr>
        <w:pStyle w:val="Heading2"/>
      </w:pPr>
      <w:bookmarkStart w:id="20" w:name="_Toc523146663"/>
      <w:r>
        <w:t>5.1</w:t>
      </w:r>
      <w:r w:rsidR="0064156F">
        <w:t>.1</w:t>
      </w:r>
      <w:r>
        <w:t xml:space="preserve"> </w:t>
      </w:r>
      <w:r>
        <w:tab/>
        <w:t>Eligible players</w:t>
      </w:r>
      <w:r w:rsidR="008123D3">
        <w:t xml:space="preserve"> – See Appendix D for more information</w:t>
      </w:r>
      <w:bookmarkEnd w:id="20"/>
    </w:p>
    <w:p w14:paraId="710DE9A5" w14:textId="4EBEB086" w:rsidR="00EB6B4F" w:rsidRDefault="00FE0F2D" w:rsidP="005A1235">
      <w:pPr>
        <w:pStyle w:val="BodyText2"/>
      </w:pPr>
      <w:r>
        <w:t xml:space="preserve">EFCLRA has determined that there will be a number of protected </w:t>
      </w:r>
      <w:r w:rsidR="0061655C">
        <w:t>players (</w:t>
      </w:r>
      <w:r w:rsidR="000F73C9">
        <w:t xml:space="preserve">‘Mandatory Picks’) </w:t>
      </w:r>
      <w:r>
        <w:t>in each age group equal to</w:t>
      </w:r>
      <w:r w:rsidR="005666E8">
        <w:t xml:space="preserve"> *</w:t>
      </w:r>
      <w:r w:rsidR="000F73C9" w:rsidRPr="000F73C9">
        <w:rPr>
          <w:u w:val="single"/>
        </w:rPr>
        <w:t>75%</w:t>
      </w:r>
      <w:r w:rsidRPr="000F73C9">
        <w:rPr>
          <w:u w:val="single"/>
        </w:rPr>
        <w:t xml:space="preserve"> of</w:t>
      </w:r>
      <w:r>
        <w:rPr>
          <w:u w:val="single"/>
        </w:rPr>
        <w:t xml:space="preserve"> the total team size.</w:t>
      </w:r>
      <w:r w:rsidR="000F73C9">
        <w:t xml:space="preserve">  </w:t>
      </w:r>
      <w:r>
        <w:t>These players are the players with the top rankings from the Evaluation Process, based on their cumulative scores.  They must be picked in the draft and consequently will be noted at the beginning of the draft.</w:t>
      </w:r>
      <w:r w:rsidR="00F71991">
        <w:t xml:space="preserve">  </w:t>
      </w:r>
    </w:p>
    <w:p w14:paraId="589FAB54" w14:textId="77777777" w:rsidR="00EB6B4F" w:rsidRDefault="00EB6B4F" w:rsidP="005A1235">
      <w:pPr>
        <w:pStyle w:val="BodyText2"/>
      </w:pPr>
    </w:p>
    <w:p w14:paraId="074E0884" w14:textId="35A6BCA4" w:rsidR="00286B2D" w:rsidRDefault="00286B2D" w:rsidP="005A1235">
      <w:pPr>
        <w:pStyle w:val="BodyText2"/>
      </w:pPr>
      <w:r>
        <w:t>*Notwithstanding the above, the OC may adjust the protected player number and coach pick window if necessary.  Reasons to do so include, but are not limited to:  closely bunched rankings and natural breaks in rankings.</w:t>
      </w:r>
    </w:p>
    <w:p w14:paraId="3F7F2945" w14:textId="77777777" w:rsidR="00FE0F2D" w:rsidRDefault="00FE0F2D" w:rsidP="005A1235">
      <w:pPr>
        <w:pStyle w:val="BodyText2"/>
      </w:pPr>
    </w:p>
    <w:p w14:paraId="3687BA93" w14:textId="11F838EB" w:rsidR="00FE0F2D" w:rsidRDefault="00FE0F2D" w:rsidP="005A1235">
      <w:pPr>
        <w:pStyle w:val="BodyText2"/>
      </w:pPr>
      <w:r>
        <w:t>Coaches may select their remaining players (</w:t>
      </w:r>
      <w:r w:rsidR="000F73C9">
        <w:t>25% of</w:t>
      </w:r>
      <w:r>
        <w:t xml:space="preserve"> team size) from those whose rankings are </w:t>
      </w:r>
      <w:r w:rsidRPr="005666E8">
        <w:t xml:space="preserve">equal to </w:t>
      </w:r>
      <w:r w:rsidR="00F316E0">
        <w:t xml:space="preserve">125% of total team </w:t>
      </w:r>
      <w:r w:rsidR="0061655C">
        <w:t>size, or</w:t>
      </w:r>
      <w:r w:rsidR="00986320">
        <w:t xml:space="preserve"> double the number of players to be picked (i.e. 2 players to be picked from the next 4, 3 players to be picked from the next 6, etc.) </w:t>
      </w:r>
    </w:p>
    <w:p w14:paraId="100D7318" w14:textId="77777777" w:rsidR="00990FD8" w:rsidRDefault="00990FD8" w:rsidP="005A1235">
      <w:pPr>
        <w:pStyle w:val="BodyText2"/>
      </w:pPr>
    </w:p>
    <w:p w14:paraId="6F052374" w14:textId="6D4CE15E" w:rsidR="00990FD8" w:rsidRDefault="00990FD8" w:rsidP="005A1235">
      <w:pPr>
        <w:pStyle w:val="BodyText2"/>
      </w:pPr>
      <w:r>
        <w:t>An exception to the above applies in U16/U19, where players have declared their primary position</w:t>
      </w:r>
      <w:r w:rsidR="00B71D8A">
        <w:t xml:space="preserve">s. </w:t>
      </w:r>
      <w:r>
        <w:t xml:space="preserve"> Evaluators will assess </w:t>
      </w:r>
      <w:r w:rsidR="00B71D8A">
        <w:t xml:space="preserve">positions </w:t>
      </w:r>
      <w:r>
        <w:t>separately in order to</w:t>
      </w:r>
      <w:r w:rsidR="00B71D8A">
        <w:t xml:space="preserve"> better assess skills and positional play.  This will allow separate rankings by position to be created, from which coaches may select players to best </w:t>
      </w:r>
      <w:r w:rsidR="00286B2D">
        <w:t xml:space="preserve">fit their team. </w:t>
      </w:r>
    </w:p>
    <w:p w14:paraId="332DFAC6" w14:textId="77777777" w:rsidR="005666E8" w:rsidRDefault="005666E8" w:rsidP="005A1235">
      <w:pPr>
        <w:pStyle w:val="BodyText2"/>
      </w:pPr>
    </w:p>
    <w:p w14:paraId="0A0F117C" w14:textId="3ACCEB89" w:rsidR="003E3029" w:rsidRDefault="00C926DB" w:rsidP="005A1235">
      <w:pPr>
        <w:pStyle w:val="BodyText2"/>
      </w:pPr>
      <w:r>
        <w:t>All athletes are eligible to be drafted</w:t>
      </w:r>
      <w:r w:rsidR="00136117">
        <w:t xml:space="preserve">. </w:t>
      </w:r>
      <w:r w:rsidR="003E3029">
        <w:t xml:space="preserve">The purpose for this is to allow the Head Coach some flexibility in choosing the team based on several factors including positional balance.  However, any player not ranked </w:t>
      </w:r>
      <w:r w:rsidR="00FE0F2D">
        <w:t xml:space="preserve">within </w:t>
      </w:r>
      <w:r w:rsidR="00CC555E">
        <w:t xml:space="preserve">the </w:t>
      </w:r>
      <w:r w:rsidR="00CC555E">
        <w:lastRenderedPageBreak/>
        <w:t xml:space="preserve">coach pick </w:t>
      </w:r>
      <w:r w:rsidR="0061655C">
        <w:t>window will</w:t>
      </w:r>
      <w:r w:rsidR="003E3029">
        <w:t xml:space="preserve"> be subject to approval by the Oversight Committee.  </w:t>
      </w:r>
      <w:r w:rsidR="002F7E19" w:rsidRPr="00FE0F2D">
        <w:rPr>
          <w:u w:val="single"/>
        </w:rPr>
        <w:t>Each coach is allowed one pick in this manner and approval from the OC will only be given when the coach has justified it.</w:t>
      </w:r>
      <w:r w:rsidR="002F7E19">
        <w:t xml:space="preserve"> Possible justifications include injury or a missed session, which would both affect an athlete’s ranking.</w:t>
      </w:r>
    </w:p>
    <w:p w14:paraId="7F1E7944" w14:textId="77777777" w:rsidR="00302859" w:rsidRDefault="00302859" w:rsidP="00DB327E">
      <w:pPr>
        <w:pStyle w:val="ListParagraph"/>
        <w:ind w:left="0"/>
        <w:rPr>
          <w:sz w:val="24"/>
          <w:szCs w:val="24"/>
        </w:rPr>
      </w:pPr>
    </w:p>
    <w:p w14:paraId="4F1F20E2" w14:textId="55F06977" w:rsidR="00386747" w:rsidRDefault="00386747" w:rsidP="005A1235">
      <w:pPr>
        <w:pStyle w:val="Heading2"/>
      </w:pPr>
      <w:bookmarkStart w:id="21" w:name="_Toc523146664"/>
      <w:r>
        <w:t>5.1.</w:t>
      </w:r>
      <w:r w:rsidR="000E2B6E">
        <w:t>2</w:t>
      </w:r>
      <w:r>
        <w:t xml:space="preserve"> </w:t>
      </w:r>
      <w:r w:rsidR="00E168F2">
        <w:tab/>
      </w:r>
      <w:r>
        <w:t>Goalies</w:t>
      </w:r>
      <w:bookmarkEnd w:id="21"/>
    </w:p>
    <w:p w14:paraId="783D6F9D" w14:textId="6BB47F82" w:rsidR="00386747" w:rsidRDefault="00386747" w:rsidP="005A1235">
      <w:pPr>
        <w:pStyle w:val="BodyText2"/>
      </w:pPr>
      <w:r>
        <w:t xml:space="preserve">EFCLRA supports the guidelines as laid out by </w:t>
      </w:r>
      <w:r w:rsidR="000E2B6E">
        <w:t xml:space="preserve">LTAD and </w:t>
      </w:r>
      <w:r>
        <w:t>Ringette</w:t>
      </w:r>
      <w:r w:rsidR="00367C73">
        <w:t xml:space="preserve"> </w:t>
      </w:r>
      <w:r>
        <w:t xml:space="preserve">Alberta regarding the specialization of </w:t>
      </w:r>
      <w:r w:rsidR="00367C73">
        <w:t xml:space="preserve">positions and goalies in particular.  </w:t>
      </w:r>
      <w:r w:rsidR="000E2B6E">
        <w:t>See</w:t>
      </w:r>
      <w:r w:rsidR="00E73EE9">
        <w:t xml:space="preserve"> the Edmonton Ringette website under resources</w:t>
      </w:r>
      <w:r w:rsidR="008933E1">
        <w:t>/</w:t>
      </w:r>
      <w:r w:rsidR="00E73EE9">
        <w:t xml:space="preserve">rules and procedures.   </w:t>
      </w:r>
      <w:r w:rsidR="00367C73">
        <w:t xml:space="preserve">Every effort possible will be made to place goalies on teams wherein </w:t>
      </w:r>
      <w:r w:rsidR="000E2B6E">
        <w:t>the best development for the athlete lies</w:t>
      </w:r>
      <w:r w:rsidR="00367C73">
        <w:t>.  In other words</w:t>
      </w:r>
      <w:r w:rsidR="000E2B6E">
        <w:t>, goalies</w:t>
      </w:r>
      <w:r w:rsidR="00367C73">
        <w:t xml:space="preserve"> </w:t>
      </w:r>
      <w:r w:rsidR="00F316E0">
        <w:t xml:space="preserve">in U10 and U12 </w:t>
      </w:r>
      <w:r w:rsidR="008F2E2F">
        <w:t xml:space="preserve">should </w:t>
      </w:r>
      <w:r w:rsidR="00367C73">
        <w:t xml:space="preserve">play multiple positions, even if their primary position is goalie.  </w:t>
      </w:r>
      <w:r w:rsidR="00F316E0">
        <w:t>T</w:t>
      </w:r>
      <w:r w:rsidR="00367C73">
        <w:t>he growth of the whole player must be considered when placing them.</w:t>
      </w:r>
      <w:r w:rsidR="008933E1">
        <w:t xml:space="preserve">  </w:t>
      </w:r>
    </w:p>
    <w:p w14:paraId="068C89E7" w14:textId="77777777" w:rsidR="00EB6B4F" w:rsidRDefault="00EB6B4F" w:rsidP="005A1235">
      <w:pPr>
        <w:pStyle w:val="BodyText2"/>
      </w:pPr>
    </w:p>
    <w:p w14:paraId="67EFE15B" w14:textId="77777777" w:rsidR="00367C73" w:rsidRDefault="00367C73" w:rsidP="005A1235">
      <w:pPr>
        <w:pStyle w:val="BodyText2"/>
      </w:pPr>
      <w:r>
        <w:t xml:space="preserve">Final say for this will lie with the Oversight Committee who will weigh goalie ratings </w:t>
      </w:r>
      <w:r w:rsidR="00136117">
        <w:t>and skater</w:t>
      </w:r>
      <w:r w:rsidR="00086632">
        <w:t xml:space="preserve"> </w:t>
      </w:r>
      <w:r>
        <w:t>ratings for these individuals for placement and consider what is best for the general player population as well.</w:t>
      </w:r>
    </w:p>
    <w:p w14:paraId="78A53BB1" w14:textId="77777777" w:rsidR="00367C73" w:rsidRDefault="00367C73" w:rsidP="00DB327E">
      <w:pPr>
        <w:pStyle w:val="ListParagraph"/>
        <w:ind w:left="0"/>
        <w:rPr>
          <w:sz w:val="24"/>
          <w:szCs w:val="24"/>
        </w:rPr>
      </w:pPr>
    </w:p>
    <w:p w14:paraId="75EFFB1F" w14:textId="77777777" w:rsidR="000727F7" w:rsidRDefault="000727F7" w:rsidP="005A1235">
      <w:pPr>
        <w:pStyle w:val="Heading2"/>
      </w:pPr>
      <w:bookmarkStart w:id="22" w:name="_Toc523146665"/>
      <w:r>
        <w:t>5.2</w:t>
      </w:r>
      <w:r>
        <w:tab/>
        <w:t>Draft Order</w:t>
      </w:r>
      <w:bookmarkEnd w:id="22"/>
    </w:p>
    <w:p w14:paraId="1281BDFD" w14:textId="77777777" w:rsidR="00A858F3" w:rsidRDefault="00A858F3" w:rsidP="00A858F3">
      <w:pPr>
        <w:pStyle w:val="ListParagraph"/>
        <w:numPr>
          <w:ilvl w:val="0"/>
          <w:numId w:val="12"/>
        </w:numPr>
        <w:rPr>
          <w:sz w:val="24"/>
          <w:szCs w:val="24"/>
        </w:rPr>
      </w:pPr>
      <w:r>
        <w:rPr>
          <w:sz w:val="24"/>
          <w:szCs w:val="24"/>
        </w:rPr>
        <w:t>One Team</w:t>
      </w:r>
    </w:p>
    <w:p w14:paraId="166251C7" w14:textId="33CE4AE3" w:rsidR="003E3029" w:rsidRDefault="003E3029" w:rsidP="003E3029">
      <w:pPr>
        <w:pStyle w:val="ListParagraph"/>
        <w:numPr>
          <w:ilvl w:val="1"/>
          <w:numId w:val="12"/>
        </w:numPr>
        <w:rPr>
          <w:sz w:val="24"/>
          <w:szCs w:val="24"/>
        </w:rPr>
      </w:pPr>
      <w:r>
        <w:rPr>
          <w:sz w:val="24"/>
          <w:szCs w:val="24"/>
        </w:rPr>
        <w:t xml:space="preserve">The Head coach will select the appropriate number of players for that team.  This will be set out by the Division Director and </w:t>
      </w:r>
      <w:r w:rsidR="00086632">
        <w:rPr>
          <w:sz w:val="24"/>
          <w:szCs w:val="24"/>
        </w:rPr>
        <w:t>the OC</w:t>
      </w:r>
      <w:r>
        <w:rPr>
          <w:sz w:val="24"/>
          <w:szCs w:val="24"/>
        </w:rPr>
        <w:t>.  Protected</w:t>
      </w:r>
      <w:r w:rsidR="00CC555E">
        <w:rPr>
          <w:sz w:val="24"/>
          <w:szCs w:val="24"/>
        </w:rPr>
        <w:t>/Mandatory</w:t>
      </w:r>
      <w:r>
        <w:rPr>
          <w:sz w:val="24"/>
          <w:szCs w:val="24"/>
        </w:rPr>
        <w:t xml:space="preserve"> players must be picked</w:t>
      </w:r>
      <w:r w:rsidR="00F316E0">
        <w:rPr>
          <w:sz w:val="24"/>
          <w:szCs w:val="24"/>
        </w:rPr>
        <w:t>.</w:t>
      </w:r>
    </w:p>
    <w:p w14:paraId="54E801FA" w14:textId="77777777" w:rsidR="00A858F3" w:rsidRDefault="00A858F3" w:rsidP="00A858F3">
      <w:pPr>
        <w:pStyle w:val="ListParagraph"/>
        <w:numPr>
          <w:ilvl w:val="0"/>
          <w:numId w:val="12"/>
        </w:numPr>
        <w:rPr>
          <w:sz w:val="24"/>
          <w:szCs w:val="24"/>
        </w:rPr>
      </w:pPr>
      <w:r>
        <w:rPr>
          <w:sz w:val="24"/>
          <w:szCs w:val="24"/>
        </w:rPr>
        <w:t>Two Teams</w:t>
      </w:r>
    </w:p>
    <w:p w14:paraId="63A0C6FC" w14:textId="77777777" w:rsidR="003E3029" w:rsidRDefault="003E3029" w:rsidP="003E3029">
      <w:pPr>
        <w:pStyle w:val="ListParagraph"/>
        <w:numPr>
          <w:ilvl w:val="1"/>
          <w:numId w:val="12"/>
        </w:numPr>
        <w:rPr>
          <w:sz w:val="24"/>
          <w:szCs w:val="24"/>
        </w:rPr>
      </w:pPr>
      <w:r>
        <w:rPr>
          <w:sz w:val="24"/>
          <w:szCs w:val="24"/>
        </w:rPr>
        <w:t xml:space="preserve">The two Head Coaches will select the appropriate number of players as determined by the Division Director and </w:t>
      </w:r>
      <w:r w:rsidR="00086632">
        <w:rPr>
          <w:sz w:val="24"/>
          <w:szCs w:val="24"/>
        </w:rPr>
        <w:t>the OC</w:t>
      </w:r>
      <w:r>
        <w:rPr>
          <w:sz w:val="24"/>
          <w:szCs w:val="24"/>
        </w:rPr>
        <w:t>.  Protected players must be selected before the end of the draft.</w:t>
      </w:r>
      <w:r w:rsidR="00234576">
        <w:rPr>
          <w:sz w:val="24"/>
          <w:szCs w:val="24"/>
        </w:rPr>
        <w:t xml:space="preserve">  The Division Director or the Evaluation Director will be present and will have the appropriate list of eligible players </w:t>
      </w:r>
    </w:p>
    <w:p w14:paraId="29FE925B" w14:textId="77777777" w:rsidR="003E3029" w:rsidRPr="003E3029" w:rsidRDefault="003E3029" w:rsidP="003E3029">
      <w:pPr>
        <w:pStyle w:val="ListParagraph"/>
        <w:numPr>
          <w:ilvl w:val="1"/>
          <w:numId w:val="12"/>
        </w:numPr>
        <w:rPr>
          <w:sz w:val="24"/>
          <w:szCs w:val="24"/>
        </w:rPr>
      </w:pPr>
      <w:r>
        <w:rPr>
          <w:sz w:val="24"/>
          <w:szCs w:val="24"/>
        </w:rPr>
        <w:t xml:space="preserve">First selection in the draft will be determined by a flip of a coin.  </w:t>
      </w:r>
      <w:r>
        <w:rPr>
          <w:i/>
          <w:sz w:val="24"/>
          <w:szCs w:val="24"/>
        </w:rPr>
        <w:t xml:space="preserve">OR the first selection will be based on the lower </w:t>
      </w:r>
      <w:r w:rsidR="00F316E0">
        <w:rPr>
          <w:i/>
          <w:sz w:val="24"/>
          <w:szCs w:val="24"/>
        </w:rPr>
        <w:t xml:space="preserve">of the </w:t>
      </w:r>
      <w:r>
        <w:rPr>
          <w:i/>
          <w:sz w:val="24"/>
          <w:szCs w:val="24"/>
        </w:rPr>
        <w:t xml:space="preserve">combined score of the Head </w:t>
      </w:r>
      <w:r w:rsidR="00136117">
        <w:rPr>
          <w:i/>
          <w:sz w:val="24"/>
          <w:szCs w:val="24"/>
        </w:rPr>
        <w:t>and Assistant Coaches’</w:t>
      </w:r>
      <w:r>
        <w:rPr>
          <w:i/>
          <w:sz w:val="24"/>
          <w:szCs w:val="24"/>
        </w:rPr>
        <w:t xml:space="preserve"> </w:t>
      </w:r>
      <w:r w:rsidR="00C86654">
        <w:rPr>
          <w:i/>
          <w:sz w:val="24"/>
          <w:szCs w:val="24"/>
        </w:rPr>
        <w:t>daughter’s</w:t>
      </w:r>
      <w:r>
        <w:rPr>
          <w:i/>
          <w:sz w:val="24"/>
          <w:szCs w:val="24"/>
        </w:rPr>
        <w:t xml:space="preserve"> evaluation scores. </w:t>
      </w:r>
    </w:p>
    <w:p w14:paraId="26417A9C" w14:textId="5B54A1F2" w:rsidR="003E3029" w:rsidRDefault="003E3029" w:rsidP="003E3029">
      <w:pPr>
        <w:pStyle w:val="ListParagraph"/>
        <w:numPr>
          <w:ilvl w:val="1"/>
          <w:numId w:val="12"/>
        </w:numPr>
        <w:rPr>
          <w:sz w:val="24"/>
          <w:szCs w:val="24"/>
        </w:rPr>
      </w:pPr>
      <w:r>
        <w:rPr>
          <w:sz w:val="24"/>
          <w:szCs w:val="24"/>
        </w:rPr>
        <w:t xml:space="preserve">Coaches must select their daughter (or assistant </w:t>
      </w:r>
      <w:r w:rsidR="0061655C">
        <w:rPr>
          <w:sz w:val="24"/>
          <w:szCs w:val="24"/>
        </w:rPr>
        <w:t>coaches’</w:t>
      </w:r>
      <w:r>
        <w:rPr>
          <w:sz w:val="24"/>
          <w:szCs w:val="24"/>
        </w:rPr>
        <w:t xml:space="preserve"> daughter) when that athlete is the highest remaining ranked </w:t>
      </w:r>
      <w:r w:rsidR="00605A91">
        <w:rPr>
          <w:sz w:val="24"/>
          <w:szCs w:val="24"/>
        </w:rPr>
        <w:t>athlete.</w:t>
      </w:r>
    </w:p>
    <w:p w14:paraId="39098C70" w14:textId="77777777" w:rsidR="00605A91" w:rsidRDefault="00605A91" w:rsidP="00605A91">
      <w:pPr>
        <w:pStyle w:val="ListParagraph"/>
        <w:numPr>
          <w:ilvl w:val="1"/>
          <w:numId w:val="12"/>
        </w:numPr>
        <w:rPr>
          <w:sz w:val="24"/>
          <w:szCs w:val="24"/>
        </w:rPr>
      </w:pPr>
      <w:r>
        <w:rPr>
          <w:sz w:val="24"/>
          <w:szCs w:val="24"/>
        </w:rPr>
        <w:t>Goalies can be selected at any time.</w:t>
      </w:r>
    </w:p>
    <w:p w14:paraId="3E5D6F64" w14:textId="23C52767" w:rsidR="00605A91" w:rsidRDefault="00605A91" w:rsidP="00605A91">
      <w:pPr>
        <w:pStyle w:val="ListParagraph"/>
        <w:numPr>
          <w:ilvl w:val="1"/>
          <w:numId w:val="12"/>
        </w:numPr>
        <w:rPr>
          <w:sz w:val="24"/>
          <w:szCs w:val="24"/>
        </w:rPr>
      </w:pPr>
      <w:r>
        <w:rPr>
          <w:sz w:val="24"/>
          <w:szCs w:val="24"/>
        </w:rPr>
        <w:t xml:space="preserve">The order will </w:t>
      </w:r>
      <w:r w:rsidR="00CC555E">
        <w:rPr>
          <w:sz w:val="24"/>
          <w:szCs w:val="24"/>
        </w:rPr>
        <w:t>follow a snake as below:</w:t>
      </w:r>
    </w:p>
    <w:tbl>
      <w:tblPr>
        <w:tblStyle w:val="TableGrid"/>
        <w:tblW w:w="0" w:type="auto"/>
        <w:tblInd w:w="1440" w:type="dxa"/>
        <w:tblLook w:val="04A0" w:firstRow="1" w:lastRow="0" w:firstColumn="1" w:lastColumn="0" w:noHBand="0" w:noVBand="1"/>
      </w:tblPr>
      <w:tblGrid>
        <w:gridCol w:w="4788"/>
        <w:gridCol w:w="4788"/>
      </w:tblGrid>
      <w:tr w:rsidR="00605A91" w14:paraId="1BE7E348" w14:textId="77777777" w:rsidTr="00605A91">
        <w:tc>
          <w:tcPr>
            <w:tcW w:w="4788" w:type="dxa"/>
          </w:tcPr>
          <w:p w14:paraId="21872CD7" w14:textId="77777777" w:rsidR="00605A91" w:rsidRDefault="00605A91" w:rsidP="00605A91">
            <w:pPr>
              <w:pStyle w:val="ListParagraph"/>
              <w:ind w:left="0"/>
              <w:jc w:val="center"/>
              <w:rPr>
                <w:sz w:val="24"/>
                <w:szCs w:val="24"/>
              </w:rPr>
            </w:pPr>
            <w:r>
              <w:rPr>
                <w:sz w:val="24"/>
                <w:szCs w:val="24"/>
              </w:rPr>
              <w:t>Coach 1</w:t>
            </w:r>
          </w:p>
        </w:tc>
        <w:tc>
          <w:tcPr>
            <w:tcW w:w="4788" w:type="dxa"/>
          </w:tcPr>
          <w:p w14:paraId="59D001F4" w14:textId="77777777" w:rsidR="00605A91" w:rsidRDefault="00605A91" w:rsidP="00605A91">
            <w:pPr>
              <w:pStyle w:val="ListParagraph"/>
              <w:ind w:left="0"/>
              <w:jc w:val="center"/>
              <w:rPr>
                <w:sz w:val="24"/>
                <w:szCs w:val="24"/>
              </w:rPr>
            </w:pPr>
            <w:r>
              <w:rPr>
                <w:sz w:val="24"/>
                <w:szCs w:val="24"/>
              </w:rPr>
              <w:t>Coach 2</w:t>
            </w:r>
          </w:p>
        </w:tc>
      </w:tr>
      <w:tr w:rsidR="00605A91" w14:paraId="6B85743A" w14:textId="77777777" w:rsidTr="00605A91">
        <w:tc>
          <w:tcPr>
            <w:tcW w:w="4788" w:type="dxa"/>
          </w:tcPr>
          <w:p w14:paraId="2A06FB61" w14:textId="77777777" w:rsidR="00605A91" w:rsidRDefault="00605A91" w:rsidP="00605A91">
            <w:pPr>
              <w:pStyle w:val="ListParagraph"/>
              <w:ind w:left="0"/>
              <w:jc w:val="center"/>
              <w:rPr>
                <w:sz w:val="24"/>
                <w:szCs w:val="24"/>
              </w:rPr>
            </w:pPr>
            <w:r>
              <w:rPr>
                <w:sz w:val="24"/>
                <w:szCs w:val="24"/>
              </w:rPr>
              <w:t>1</w:t>
            </w:r>
          </w:p>
        </w:tc>
        <w:tc>
          <w:tcPr>
            <w:tcW w:w="4788" w:type="dxa"/>
          </w:tcPr>
          <w:p w14:paraId="68E670E2" w14:textId="77777777" w:rsidR="00605A91" w:rsidRDefault="00605A91" w:rsidP="00605A91">
            <w:pPr>
              <w:pStyle w:val="ListParagraph"/>
              <w:ind w:left="0"/>
              <w:jc w:val="center"/>
              <w:rPr>
                <w:sz w:val="24"/>
                <w:szCs w:val="24"/>
              </w:rPr>
            </w:pPr>
            <w:r>
              <w:rPr>
                <w:sz w:val="24"/>
                <w:szCs w:val="24"/>
              </w:rPr>
              <w:t>2</w:t>
            </w:r>
          </w:p>
        </w:tc>
      </w:tr>
      <w:tr w:rsidR="00605A91" w14:paraId="3D88AC61" w14:textId="77777777" w:rsidTr="00605A91">
        <w:tc>
          <w:tcPr>
            <w:tcW w:w="4788" w:type="dxa"/>
          </w:tcPr>
          <w:p w14:paraId="79C8C503" w14:textId="77777777" w:rsidR="00605A91" w:rsidRDefault="002F7E19" w:rsidP="00605A91">
            <w:pPr>
              <w:pStyle w:val="ListParagraph"/>
              <w:ind w:left="0"/>
              <w:jc w:val="center"/>
              <w:rPr>
                <w:sz w:val="24"/>
                <w:szCs w:val="24"/>
              </w:rPr>
            </w:pPr>
            <w:r>
              <w:rPr>
                <w:sz w:val="24"/>
                <w:szCs w:val="24"/>
              </w:rPr>
              <w:t>4</w:t>
            </w:r>
          </w:p>
        </w:tc>
        <w:tc>
          <w:tcPr>
            <w:tcW w:w="4788" w:type="dxa"/>
          </w:tcPr>
          <w:p w14:paraId="263AEC51" w14:textId="77777777" w:rsidR="00605A91" w:rsidRDefault="002F7E19" w:rsidP="00605A91">
            <w:pPr>
              <w:pStyle w:val="ListParagraph"/>
              <w:ind w:left="0"/>
              <w:jc w:val="center"/>
              <w:rPr>
                <w:sz w:val="24"/>
                <w:szCs w:val="24"/>
              </w:rPr>
            </w:pPr>
            <w:r>
              <w:rPr>
                <w:sz w:val="24"/>
                <w:szCs w:val="24"/>
              </w:rPr>
              <w:t>3</w:t>
            </w:r>
          </w:p>
        </w:tc>
      </w:tr>
      <w:tr w:rsidR="00605A91" w14:paraId="065C170E" w14:textId="77777777" w:rsidTr="00605A91">
        <w:tc>
          <w:tcPr>
            <w:tcW w:w="4788" w:type="dxa"/>
          </w:tcPr>
          <w:p w14:paraId="3F49CD9F" w14:textId="77777777" w:rsidR="00605A91" w:rsidRDefault="00605A91" w:rsidP="00605A91">
            <w:pPr>
              <w:pStyle w:val="ListParagraph"/>
              <w:ind w:left="0"/>
              <w:jc w:val="center"/>
              <w:rPr>
                <w:sz w:val="24"/>
                <w:szCs w:val="24"/>
              </w:rPr>
            </w:pPr>
            <w:r>
              <w:rPr>
                <w:sz w:val="24"/>
                <w:szCs w:val="24"/>
              </w:rPr>
              <w:t>5</w:t>
            </w:r>
          </w:p>
        </w:tc>
        <w:tc>
          <w:tcPr>
            <w:tcW w:w="4788" w:type="dxa"/>
          </w:tcPr>
          <w:p w14:paraId="0D621213" w14:textId="77777777" w:rsidR="00605A91" w:rsidRDefault="00605A91" w:rsidP="00605A91">
            <w:pPr>
              <w:pStyle w:val="ListParagraph"/>
              <w:ind w:left="0"/>
              <w:jc w:val="center"/>
              <w:rPr>
                <w:sz w:val="24"/>
                <w:szCs w:val="24"/>
              </w:rPr>
            </w:pPr>
            <w:r>
              <w:rPr>
                <w:sz w:val="24"/>
                <w:szCs w:val="24"/>
              </w:rPr>
              <w:t>6</w:t>
            </w:r>
          </w:p>
        </w:tc>
      </w:tr>
      <w:tr w:rsidR="00605A91" w14:paraId="03174553" w14:textId="77777777" w:rsidTr="00605A91">
        <w:tc>
          <w:tcPr>
            <w:tcW w:w="4788" w:type="dxa"/>
          </w:tcPr>
          <w:p w14:paraId="15ED37C0" w14:textId="77777777" w:rsidR="00605A91" w:rsidRDefault="002F7E19" w:rsidP="00605A91">
            <w:pPr>
              <w:pStyle w:val="ListParagraph"/>
              <w:ind w:left="0"/>
              <w:jc w:val="center"/>
              <w:rPr>
                <w:sz w:val="24"/>
                <w:szCs w:val="24"/>
              </w:rPr>
            </w:pPr>
            <w:r>
              <w:rPr>
                <w:sz w:val="24"/>
                <w:szCs w:val="24"/>
              </w:rPr>
              <w:t>8</w:t>
            </w:r>
          </w:p>
        </w:tc>
        <w:tc>
          <w:tcPr>
            <w:tcW w:w="4788" w:type="dxa"/>
          </w:tcPr>
          <w:p w14:paraId="4880750D" w14:textId="77777777" w:rsidR="00605A91" w:rsidRDefault="002F7E19" w:rsidP="00605A91">
            <w:pPr>
              <w:pStyle w:val="ListParagraph"/>
              <w:ind w:left="0"/>
              <w:jc w:val="center"/>
              <w:rPr>
                <w:sz w:val="24"/>
                <w:szCs w:val="24"/>
              </w:rPr>
            </w:pPr>
            <w:r>
              <w:rPr>
                <w:sz w:val="24"/>
                <w:szCs w:val="24"/>
              </w:rPr>
              <w:t>7</w:t>
            </w:r>
          </w:p>
        </w:tc>
      </w:tr>
      <w:tr w:rsidR="00605A91" w14:paraId="5D1FE01C" w14:textId="77777777" w:rsidTr="00605A91">
        <w:tc>
          <w:tcPr>
            <w:tcW w:w="4788" w:type="dxa"/>
          </w:tcPr>
          <w:p w14:paraId="2ECB2D36" w14:textId="77777777" w:rsidR="00605A91" w:rsidRDefault="00605A91" w:rsidP="00605A91">
            <w:pPr>
              <w:pStyle w:val="ListParagraph"/>
              <w:ind w:left="0"/>
              <w:jc w:val="center"/>
              <w:rPr>
                <w:sz w:val="24"/>
                <w:szCs w:val="24"/>
              </w:rPr>
            </w:pPr>
            <w:r>
              <w:rPr>
                <w:sz w:val="24"/>
                <w:szCs w:val="24"/>
              </w:rPr>
              <w:t>9</w:t>
            </w:r>
          </w:p>
        </w:tc>
        <w:tc>
          <w:tcPr>
            <w:tcW w:w="4788" w:type="dxa"/>
          </w:tcPr>
          <w:p w14:paraId="439242F7" w14:textId="77777777" w:rsidR="00605A91" w:rsidRDefault="00605A91" w:rsidP="00605A91">
            <w:pPr>
              <w:pStyle w:val="ListParagraph"/>
              <w:ind w:left="0"/>
              <w:jc w:val="center"/>
              <w:rPr>
                <w:sz w:val="24"/>
                <w:szCs w:val="24"/>
              </w:rPr>
            </w:pPr>
            <w:r>
              <w:rPr>
                <w:sz w:val="24"/>
                <w:szCs w:val="24"/>
              </w:rPr>
              <w:t>10</w:t>
            </w:r>
          </w:p>
        </w:tc>
      </w:tr>
      <w:tr w:rsidR="00605A91" w14:paraId="05883892" w14:textId="77777777" w:rsidTr="00605A91">
        <w:tc>
          <w:tcPr>
            <w:tcW w:w="4788" w:type="dxa"/>
          </w:tcPr>
          <w:p w14:paraId="2AE57EF8" w14:textId="77777777" w:rsidR="00605A91" w:rsidRDefault="002F7E19" w:rsidP="00605A91">
            <w:pPr>
              <w:pStyle w:val="ListParagraph"/>
              <w:ind w:left="0"/>
              <w:jc w:val="center"/>
              <w:rPr>
                <w:sz w:val="24"/>
                <w:szCs w:val="24"/>
              </w:rPr>
            </w:pPr>
            <w:r>
              <w:rPr>
                <w:sz w:val="24"/>
                <w:szCs w:val="24"/>
              </w:rPr>
              <w:t>12</w:t>
            </w:r>
          </w:p>
        </w:tc>
        <w:tc>
          <w:tcPr>
            <w:tcW w:w="4788" w:type="dxa"/>
          </w:tcPr>
          <w:p w14:paraId="4144C00B" w14:textId="77777777" w:rsidR="00605A91" w:rsidRDefault="002F7E19" w:rsidP="00605A91">
            <w:pPr>
              <w:pStyle w:val="ListParagraph"/>
              <w:ind w:left="0"/>
              <w:jc w:val="center"/>
              <w:rPr>
                <w:sz w:val="24"/>
                <w:szCs w:val="24"/>
              </w:rPr>
            </w:pPr>
            <w:r>
              <w:rPr>
                <w:sz w:val="24"/>
                <w:szCs w:val="24"/>
              </w:rPr>
              <w:t>11</w:t>
            </w:r>
          </w:p>
        </w:tc>
      </w:tr>
      <w:tr w:rsidR="00605A91" w14:paraId="492D471C" w14:textId="77777777" w:rsidTr="00605A91">
        <w:tc>
          <w:tcPr>
            <w:tcW w:w="4788" w:type="dxa"/>
          </w:tcPr>
          <w:p w14:paraId="55EEF2F5" w14:textId="77777777" w:rsidR="00605A91" w:rsidRDefault="00605A91" w:rsidP="00605A91">
            <w:pPr>
              <w:pStyle w:val="ListParagraph"/>
              <w:ind w:left="0"/>
              <w:jc w:val="center"/>
              <w:rPr>
                <w:sz w:val="24"/>
                <w:szCs w:val="24"/>
              </w:rPr>
            </w:pPr>
            <w:r>
              <w:rPr>
                <w:sz w:val="24"/>
                <w:szCs w:val="24"/>
              </w:rPr>
              <w:t>13</w:t>
            </w:r>
          </w:p>
        </w:tc>
        <w:tc>
          <w:tcPr>
            <w:tcW w:w="4788" w:type="dxa"/>
          </w:tcPr>
          <w:p w14:paraId="4AEB8A81" w14:textId="77777777" w:rsidR="00605A91" w:rsidRDefault="00605A91" w:rsidP="00605A91">
            <w:pPr>
              <w:pStyle w:val="ListParagraph"/>
              <w:ind w:left="0"/>
              <w:jc w:val="center"/>
              <w:rPr>
                <w:sz w:val="24"/>
                <w:szCs w:val="24"/>
              </w:rPr>
            </w:pPr>
            <w:r>
              <w:rPr>
                <w:sz w:val="24"/>
                <w:szCs w:val="24"/>
              </w:rPr>
              <w:t>14</w:t>
            </w:r>
          </w:p>
        </w:tc>
      </w:tr>
      <w:tr w:rsidR="00605A91" w14:paraId="79505529" w14:textId="77777777" w:rsidTr="00605A91">
        <w:tc>
          <w:tcPr>
            <w:tcW w:w="4788" w:type="dxa"/>
          </w:tcPr>
          <w:p w14:paraId="690DEB9D" w14:textId="77777777" w:rsidR="00605A91" w:rsidRDefault="002F7E19" w:rsidP="00605A91">
            <w:pPr>
              <w:pStyle w:val="ListParagraph"/>
              <w:ind w:left="0"/>
              <w:jc w:val="center"/>
              <w:rPr>
                <w:sz w:val="24"/>
                <w:szCs w:val="24"/>
              </w:rPr>
            </w:pPr>
            <w:r>
              <w:rPr>
                <w:sz w:val="24"/>
                <w:szCs w:val="24"/>
              </w:rPr>
              <w:t>16</w:t>
            </w:r>
          </w:p>
        </w:tc>
        <w:tc>
          <w:tcPr>
            <w:tcW w:w="4788" w:type="dxa"/>
          </w:tcPr>
          <w:p w14:paraId="5614DC32" w14:textId="77777777" w:rsidR="00605A91" w:rsidRDefault="002F7E19" w:rsidP="00605A91">
            <w:pPr>
              <w:pStyle w:val="ListParagraph"/>
              <w:ind w:left="0"/>
              <w:jc w:val="center"/>
              <w:rPr>
                <w:sz w:val="24"/>
                <w:szCs w:val="24"/>
              </w:rPr>
            </w:pPr>
            <w:r>
              <w:rPr>
                <w:sz w:val="24"/>
                <w:szCs w:val="24"/>
              </w:rPr>
              <w:t>15</w:t>
            </w:r>
          </w:p>
        </w:tc>
      </w:tr>
      <w:tr w:rsidR="00605A91" w14:paraId="75F8F5EC" w14:textId="77777777" w:rsidTr="00605A91">
        <w:tc>
          <w:tcPr>
            <w:tcW w:w="4788" w:type="dxa"/>
          </w:tcPr>
          <w:p w14:paraId="19DFEE6C" w14:textId="77777777" w:rsidR="00605A91" w:rsidRDefault="00605A91" w:rsidP="00605A91">
            <w:pPr>
              <w:pStyle w:val="ListParagraph"/>
              <w:ind w:left="0"/>
              <w:jc w:val="center"/>
              <w:rPr>
                <w:sz w:val="24"/>
                <w:szCs w:val="24"/>
              </w:rPr>
            </w:pPr>
            <w:r>
              <w:rPr>
                <w:sz w:val="24"/>
                <w:szCs w:val="24"/>
              </w:rPr>
              <w:t>17</w:t>
            </w:r>
          </w:p>
        </w:tc>
        <w:tc>
          <w:tcPr>
            <w:tcW w:w="4788" w:type="dxa"/>
          </w:tcPr>
          <w:p w14:paraId="3ECA67B2" w14:textId="77777777" w:rsidR="00605A91" w:rsidRDefault="00605A91" w:rsidP="00605A91">
            <w:pPr>
              <w:pStyle w:val="ListParagraph"/>
              <w:ind w:left="0"/>
              <w:jc w:val="center"/>
              <w:rPr>
                <w:sz w:val="24"/>
                <w:szCs w:val="24"/>
              </w:rPr>
            </w:pPr>
            <w:r>
              <w:rPr>
                <w:sz w:val="24"/>
                <w:szCs w:val="24"/>
              </w:rPr>
              <w:t>18</w:t>
            </w:r>
          </w:p>
        </w:tc>
      </w:tr>
      <w:tr w:rsidR="00605A91" w14:paraId="7CA31706" w14:textId="77777777" w:rsidTr="00605A91">
        <w:tc>
          <w:tcPr>
            <w:tcW w:w="4788" w:type="dxa"/>
          </w:tcPr>
          <w:p w14:paraId="6AFF4BE7" w14:textId="77777777" w:rsidR="00605A91" w:rsidRDefault="002F7E19" w:rsidP="00605A91">
            <w:pPr>
              <w:pStyle w:val="ListParagraph"/>
              <w:ind w:left="0"/>
              <w:jc w:val="center"/>
              <w:rPr>
                <w:sz w:val="24"/>
                <w:szCs w:val="24"/>
              </w:rPr>
            </w:pPr>
            <w:r>
              <w:rPr>
                <w:sz w:val="24"/>
                <w:szCs w:val="24"/>
              </w:rPr>
              <w:t>20</w:t>
            </w:r>
          </w:p>
        </w:tc>
        <w:tc>
          <w:tcPr>
            <w:tcW w:w="4788" w:type="dxa"/>
          </w:tcPr>
          <w:p w14:paraId="5F0FCFC8" w14:textId="77777777" w:rsidR="00605A91" w:rsidRDefault="002F7E19" w:rsidP="00605A91">
            <w:pPr>
              <w:pStyle w:val="ListParagraph"/>
              <w:ind w:left="0"/>
              <w:jc w:val="center"/>
              <w:rPr>
                <w:sz w:val="24"/>
                <w:szCs w:val="24"/>
              </w:rPr>
            </w:pPr>
            <w:r>
              <w:rPr>
                <w:sz w:val="24"/>
                <w:szCs w:val="24"/>
              </w:rPr>
              <w:t>19</w:t>
            </w:r>
          </w:p>
        </w:tc>
      </w:tr>
      <w:tr w:rsidR="00605A91" w14:paraId="2115DE88" w14:textId="77777777" w:rsidTr="00605A91">
        <w:tc>
          <w:tcPr>
            <w:tcW w:w="4788" w:type="dxa"/>
          </w:tcPr>
          <w:p w14:paraId="17B74C8D" w14:textId="77777777" w:rsidR="00605A91" w:rsidRDefault="00605A91" w:rsidP="00605A91">
            <w:pPr>
              <w:pStyle w:val="ListParagraph"/>
              <w:ind w:left="0"/>
              <w:jc w:val="center"/>
              <w:rPr>
                <w:sz w:val="24"/>
                <w:szCs w:val="24"/>
              </w:rPr>
            </w:pPr>
            <w:r>
              <w:rPr>
                <w:sz w:val="24"/>
                <w:szCs w:val="24"/>
              </w:rPr>
              <w:t>21</w:t>
            </w:r>
          </w:p>
        </w:tc>
        <w:tc>
          <w:tcPr>
            <w:tcW w:w="4788" w:type="dxa"/>
          </w:tcPr>
          <w:p w14:paraId="6E006B00" w14:textId="77777777" w:rsidR="00605A91" w:rsidRDefault="00605A91" w:rsidP="00605A91">
            <w:pPr>
              <w:pStyle w:val="ListParagraph"/>
              <w:ind w:left="0"/>
              <w:jc w:val="center"/>
              <w:rPr>
                <w:sz w:val="24"/>
                <w:szCs w:val="24"/>
              </w:rPr>
            </w:pPr>
            <w:r>
              <w:rPr>
                <w:sz w:val="24"/>
                <w:szCs w:val="24"/>
              </w:rPr>
              <w:t>22</w:t>
            </w:r>
          </w:p>
        </w:tc>
      </w:tr>
      <w:tr w:rsidR="00605A91" w14:paraId="38B53993" w14:textId="77777777" w:rsidTr="00605A91">
        <w:tc>
          <w:tcPr>
            <w:tcW w:w="4788" w:type="dxa"/>
          </w:tcPr>
          <w:p w14:paraId="5F06C0E0" w14:textId="77777777" w:rsidR="00605A91" w:rsidRDefault="002F7E19" w:rsidP="00605A91">
            <w:pPr>
              <w:pStyle w:val="ListParagraph"/>
              <w:ind w:left="0"/>
              <w:jc w:val="center"/>
              <w:rPr>
                <w:sz w:val="24"/>
                <w:szCs w:val="24"/>
              </w:rPr>
            </w:pPr>
            <w:r>
              <w:rPr>
                <w:sz w:val="24"/>
                <w:szCs w:val="24"/>
              </w:rPr>
              <w:t>24</w:t>
            </w:r>
          </w:p>
        </w:tc>
        <w:tc>
          <w:tcPr>
            <w:tcW w:w="4788" w:type="dxa"/>
          </w:tcPr>
          <w:p w14:paraId="2122376E" w14:textId="77777777" w:rsidR="00605A91" w:rsidRDefault="002F7E19" w:rsidP="00605A91">
            <w:pPr>
              <w:pStyle w:val="ListParagraph"/>
              <w:ind w:left="0"/>
              <w:jc w:val="center"/>
              <w:rPr>
                <w:sz w:val="24"/>
                <w:szCs w:val="24"/>
              </w:rPr>
            </w:pPr>
            <w:r>
              <w:rPr>
                <w:sz w:val="24"/>
                <w:szCs w:val="24"/>
              </w:rPr>
              <w:t>23</w:t>
            </w:r>
          </w:p>
        </w:tc>
      </w:tr>
      <w:tr w:rsidR="00605A91" w14:paraId="4F65D8BF" w14:textId="77777777" w:rsidTr="00605A91">
        <w:tc>
          <w:tcPr>
            <w:tcW w:w="4788" w:type="dxa"/>
          </w:tcPr>
          <w:p w14:paraId="1B6E823D" w14:textId="77777777" w:rsidR="00605A91" w:rsidRDefault="00605A91" w:rsidP="00605A91">
            <w:pPr>
              <w:pStyle w:val="ListParagraph"/>
              <w:ind w:left="0"/>
              <w:jc w:val="center"/>
              <w:rPr>
                <w:sz w:val="24"/>
                <w:szCs w:val="24"/>
              </w:rPr>
            </w:pPr>
            <w:r>
              <w:rPr>
                <w:sz w:val="24"/>
                <w:szCs w:val="24"/>
              </w:rPr>
              <w:lastRenderedPageBreak/>
              <w:t>25</w:t>
            </w:r>
          </w:p>
        </w:tc>
        <w:tc>
          <w:tcPr>
            <w:tcW w:w="4788" w:type="dxa"/>
          </w:tcPr>
          <w:p w14:paraId="79871CB9" w14:textId="77777777" w:rsidR="00605A91" w:rsidRDefault="00605A91" w:rsidP="00605A91">
            <w:pPr>
              <w:pStyle w:val="ListParagraph"/>
              <w:ind w:left="0"/>
              <w:jc w:val="center"/>
              <w:rPr>
                <w:sz w:val="24"/>
                <w:szCs w:val="24"/>
              </w:rPr>
            </w:pPr>
            <w:r>
              <w:rPr>
                <w:sz w:val="24"/>
                <w:szCs w:val="24"/>
              </w:rPr>
              <w:t>26</w:t>
            </w:r>
          </w:p>
        </w:tc>
      </w:tr>
      <w:tr w:rsidR="00605A91" w14:paraId="2F1BA02B" w14:textId="77777777" w:rsidTr="00605A91">
        <w:tc>
          <w:tcPr>
            <w:tcW w:w="4788" w:type="dxa"/>
          </w:tcPr>
          <w:p w14:paraId="1138F4D3" w14:textId="77777777" w:rsidR="00605A91" w:rsidRDefault="002F7E19" w:rsidP="00605A91">
            <w:pPr>
              <w:pStyle w:val="ListParagraph"/>
              <w:ind w:left="0"/>
              <w:jc w:val="center"/>
              <w:rPr>
                <w:sz w:val="24"/>
                <w:szCs w:val="24"/>
              </w:rPr>
            </w:pPr>
            <w:r>
              <w:rPr>
                <w:sz w:val="24"/>
                <w:szCs w:val="24"/>
              </w:rPr>
              <w:t>28</w:t>
            </w:r>
          </w:p>
        </w:tc>
        <w:tc>
          <w:tcPr>
            <w:tcW w:w="4788" w:type="dxa"/>
          </w:tcPr>
          <w:p w14:paraId="51150989" w14:textId="77777777" w:rsidR="00605A91" w:rsidRDefault="002F7E19" w:rsidP="00605A91">
            <w:pPr>
              <w:pStyle w:val="ListParagraph"/>
              <w:ind w:left="0"/>
              <w:jc w:val="center"/>
              <w:rPr>
                <w:sz w:val="24"/>
                <w:szCs w:val="24"/>
              </w:rPr>
            </w:pPr>
            <w:r>
              <w:rPr>
                <w:sz w:val="24"/>
                <w:szCs w:val="24"/>
              </w:rPr>
              <w:t>27</w:t>
            </w:r>
          </w:p>
        </w:tc>
      </w:tr>
      <w:tr w:rsidR="00605A91" w14:paraId="62D26B35" w14:textId="77777777" w:rsidTr="00605A91">
        <w:tc>
          <w:tcPr>
            <w:tcW w:w="4788" w:type="dxa"/>
          </w:tcPr>
          <w:p w14:paraId="51DC4B77" w14:textId="77777777" w:rsidR="00605A91" w:rsidRDefault="00605A91" w:rsidP="00605A91">
            <w:pPr>
              <w:pStyle w:val="ListParagraph"/>
              <w:ind w:left="0"/>
              <w:jc w:val="center"/>
              <w:rPr>
                <w:sz w:val="24"/>
                <w:szCs w:val="24"/>
              </w:rPr>
            </w:pPr>
            <w:r>
              <w:rPr>
                <w:sz w:val="24"/>
                <w:szCs w:val="24"/>
              </w:rPr>
              <w:t>29</w:t>
            </w:r>
          </w:p>
        </w:tc>
        <w:tc>
          <w:tcPr>
            <w:tcW w:w="4788" w:type="dxa"/>
          </w:tcPr>
          <w:p w14:paraId="0B47F6C4" w14:textId="77777777" w:rsidR="00605A91" w:rsidRDefault="00605A91" w:rsidP="00605A91">
            <w:pPr>
              <w:pStyle w:val="ListParagraph"/>
              <w:ind w:left="0"/>
              <w:jc w:val="center"/>
              <w:rPr>
                <w:sz w:val="24"/>
                <w:szCs w:val="24"/>
              </w:rPr>
            </w:pPr>
            <w:r>
              <w:rPr>
                <w:sz w:val="24"/>
                <w:szCs w:val="24"/>
              </w:rPr>
              <w:t>30</w:t>
            </w:r>
          </w:p>
        </w:tc>
      </w:tr>
      <w:tr w:rsidR="00605A91" w14:paraId="42F88032" w14:textId="77777777" w:rsidTr="00605A91">
        <w:tc>
          <w:tcPr>
            <w:tcW w:w="4788" w:type="dxa"/>
          </w:tcPr>
          <w:p w14:paraId="3D67BE53" w14:textId="77777777" w:rsidR="00605A91" w:rsidRDefault="002F7E19" w:rsidP="00605A91">
            <w:pPr>
              <w:pStyle w:val="ListParagraph"/>
              <w:ind w:left="0"/>
              <w:jc w:val="center"/>
              <w:rPr>
                <w:sz w:val="24"/>
                <w:szCs w:val="24"/>
              </w:rPr>
            </w:pPr>
            <w:r>
              <w:rPr>
                <w:sz w:val="24"/>
                <w:szCs w:val="24"/>
              </w:rPr>
              <w:t>32</w:t>
            </w:r>
          </w:p>
        </w:tc>
        <w:tc>
          <w:tcPr>
            <w:tcW w:w="4788" w:type="dxa"/>
          </w:tcPr>
          <w:p w14:paraId="4FFD4979" w14:textId="77777777" w:rsidR="00605A91" w:rsidRDefault="002F7E19" w:rsidP="00605A91">
            <w:pPr>
              <w:pStyle w:val="ListParagraph"/>
              <w:ind w:left="0"/>
              <w:jc w:val="center"/>
              <w:rPr>
                <w:sz w:val="24"/>
                <w:szCs w:val="24"/>
              </w:rPr>
            </w:pPr>
            <w:r>
              <w:rPr>
                <w:sz w:val="24"/>
                <w:szCs w:val="24"/>
              </w:rPr>
              <w:t>31</w:t>
            </w:r>
          </w:p>
        </w:tc>
      </w:tr>
    </w:tbl>
    <w:p w14:paraId="525AE4D1" w14:textId="77777777" w:rsidR="00605A91" w:rsidRPr="00605A91" w:rsidRDefault="00605A91" w:rsidP="00605A91">
      <w:pPr>
        <w:pStyle w:val="ListParagraph"/>
        <w:ind w:left="1440"/>
        <w:rPr>
          <w:sz w:val="24"/>
          <w:szCs w:val="24"/>
        </w:rPr>
      </w:pPr>
    </w:p>
    <w:p w14:paraId="0408F9ED" w14:textId="77777777" w:rsidR="000727F7" w:rsidRDefault="00C926DB" w:rsidP="005A1235">
      <w:pPr>
        <w:pStyle w:val="Heading2"/>
      </w:pPr>
      <w:bookmarkStart w:id="23" w:name="_Toc523146666"/>
      <w:r>
        <w:t>5.3</w:t>
      </w:r>
      <w:r>
        <w:tab/>
        <w:t>Draft Oversights</w:t>
      </w:r>
      <w:bookmarkEnd w:id="23"/>
    </w:p>
    <w:p w14:paraId="67689DF6" w14:textId="77777777" w:rsidR="00C926DB" w:rsidRDefault="00C926DB" w:rsidP="005A1235">
      <w:pPr>
        <w:pStyle w:val="BodyText2"/>
      </w:pPr>
      <w:r>
        <w:t>The Oversight Committee will review all the Evaluation ratings and will make recommendations regarding individuals.  Further, the OC will review all teams to ensure that fairness and equity has been achieved to the highest possible standards.</w:t>
      </w:r>
    </w:p>
    <w:p w14:paraId="3380CE4B" w14:textId="3E27FA5F" w:rsidR="00874806" w:rsidRDefault="00874806" w:rsidP="005A1235">
      <w:pPr>
        <w:pStyle w:val="BodyText2"/>
      </w:pPr>
      <w:r>
        <w:t xml:space="preserve">The Oversight Committee (under the direction of the EFCLRA board policy on goalie placement) will ensure that a balance of part time and primary goalies is considered.  The placement of primary goalies and part time goalies will be done </w:t>
      </w:r>
      <w:r w:rsidR="00CC555E">
        <w:t>considering</w:t>
      </w:r>
      <w:r>
        <w:t xml:space="preserve"> the best development situation for the athletes.  Developing the whole player will be considered as well as team formation.  The Oversight Committee has the final say on the matter.</w:t>
      </w:r>
    </w:p>
    <w:p w14:paraId="6F76EA9C" w14:textId="77777777" w:rsidR="00BF403F" w:rsidRDefault="00BF403F" w:rsidP="005A1235">
      <w:pPr>
        <w:pStyle w:val="BodyText2"/>
      </w:pPr>
    </w:p>
    <w:p w14:paraId="40135AEF" w14:textId="77777777" w:rsidR="006343E0" w:rsidRDefault="006343E0" w:rsidP="005A1235">
      <w:pPr>
        <w:pStyle w:val="Heading2"/>
      </w:pPr>
      <w:bookmarkStart w:id="24" w:name="_Toc523146667"/>
      <w:r>
        <w:t>5.4</w:t>
      </w:r>
      <w:r>
        <w:tab/>
        <w:t>Responsibilities of the Draft members</w:t>
      </w:r>
      <w:bookmarkEnd w:id="24"/>
    </w:p>
    <w:p w14:paraId="41944AD5" w14:textId="77777777" w:rsidR="006343E0" w:rsidRDefault="006343E0" w:rsidP="005A1235">
      <w:pPr>
        <w:pStyle w:val="Bullets"/>
      </w:pPr>
      <w:r>
        <w:t xml:space="preserve">The Division Director and/or </w:t>
      </w:r>
      <w:r w:rsidR="00F316E0">
        <w:t>a member of the OC</w:t>
      </w:r>
      <w:r>
        <w:t xml:space="preserve"> will ensure the draft process is followed and sign off on teams as they become finalized.</w:t>
      </w:r>
      <w:r w:rsidR="00C926DB">
        <w:t xml:space="preserve">  The director is then to inform all involved of the teams as formed.</w:t>
      </w:r>
    </w:p>
    <w:p w14:paraId="71079635" w14:textId="77777777" w:rsidR="006343E0" w:rsidRDefault="006343E0" w:rsidP="005A1235">
      <w:pPr>
        <w:pStyle w:val="Bullets"/>
      </w:pPr>
      <w:r>
        <w:t>The Oversight Committee will aid the Division Director where needed and will make decisions regarding the balance of teams.  The OC will either accept the teams as drafted or deal with concerns from the coaches.  The OC is entitled to make final decisions regarding the matters.</w:t>
      </w:r>
    </w:p>
    <w:p w14:paraId="4B1A5E5F" w14:textId="77777777" w:rsidR="006343E0" w:rsidRDefault="006343E0" w:rsidP="005A1235">
      <w:pPr>
        <w:pStyle w:val="Bullets"/>
      </w:pPr>
      <w:r>
        <w:t>Coaches will follow the process and sign off on the final team drafts</w:t>
      </w:r>
    </w:p>
    <w:p w14:paraId="0C77018A" w14:textId="77777777" w:rsidR="000727F7" w:rsidRDefault="000727F7" w:rsidP="005A1235">
      <w:pPr>
        <w:pStyle w:val="Heading1"/>
      </w:pPr>
      <w:bookmarkStart w:id="25" w:name="_Toc523146668"/>
      <w:r>
        <w:t>6</w:t>
      </w:r>
      <w:r>
        <w:tab/>
        <w:t>Miscellaneous</w:t>
      </w:r>
      <w:bookmarkEnd w:id="25"/>
    </w:p>
    <w:p w14:paraId="4C82CC8B" w14:textId="77777777" w:rsidR="000727F7" w:rsidRDefault="000727F7" w:rsidP="005A1235">
      <w:pPr>
        <w:pStyle w:val="Heading2"/>
      </w:pPr>
      <w:bookmarkStart w:id="26" w:name="_Toc523146669"/>
      <w:r>
        <w:t>6.1</w:t>
      </w:r>
      <w:r>
        <w:tab/>
        <w:t>Missed Session policy</w:t>
      </w:r>
      <w:bookmarkEnd w:id="26"/>
    </w:p>
    <w:p w14:paraId="798F81B4" w14:textId="0886ECE8" w:rsidR="00EB6B4F" w:rsidRDefault="00CE52A5" w:rsidP="005A1235">
      <w:pPr>
        <w:pStyle w:val="BodyText2"/>
      </w:pPr>
      <w:r>
        <w:t xml:space="preserve">In our attempt to create fair evaluations and treat athletes equitably, it is our policy that all athletes </w:t>
      </w:r>
      <w:r w:rsidR="0061655C">
        <w:t>should attend</w:t>
      </w:r>
      <w:r>
        <w:t xml:space="preserve"> all evaluations</w:t>
      </w:r>
      <w:r w:rsidR="00D55F88">
        <w:t xml:space="preserve"> (barring 6.2 below)</w:t>
      </w:r>
      <w:r w:rsidR="00BF403F">
        <w:t xml:space="preserve">.  </w:t>
      </w:r>
      <w:r>
        <w:t xml:space="preserve">Any athlete missing a session will be </w:t>
      </w:r>
      <w:r w:rsidR="00E021D2">
        <w:t xml:space="preserve">not be </w:t>
      </w:r>
      <w:r>
        <w:t>given a score</w:t>
      </w:r>
      <w:r w:rsidR="00E021D2">
        <w:t xml:space="preserve">, and the remaining sessions averaged.  For those athletes missing more than one </w:t>
      </w:r>
      <w:r w:rsidR="0061655C">
        <w:t>session, and</w:t>
      </w:r>
      <w:r w:rsidR="00EE2355">
        <w:t xml:space="preserve"> when those </w:t>
      </w:r>
      <w:r w:rsidR="00E021D2">
        <w:t>averaged</w:t>
      </w:r>
      <w:r w:rsidR="00EE2355">
        <w:t xml:space="preserve"> </w:t>
      </w:r>
      <w:r w:rsidR="00E021D2">
        <w:t xml:space="preserve">scores place an athlete within the protected mandatory pick </w:t>
      </w:r>
      <w:proofErr w:type="gramStart"/>
      <w:r w:rsidR="00E021D2">
        <w:t>zone,  the</w:t>
      </w:r>
      <w:proofErr w:type="gramEnd"/>
      <w:r w:rsidR="00E021D2">
        <w:t xml:space="preserve"> athlete will be positioned one spot outside the mandatory </w:t>
      </w:r>
      <w:r w:rsidR="00EE2355">
        <w:t xml:space="preserve"> zone,  yet </w:t>
      </w:r>
      <w:r w:rsidR="00E021D2">
        <w:t>within the coach pick zone.</w:t>
      </w:r>
      <w:r>
        <w:t xml:space="preserve"> </w:t>
      </w:r>
    </w:p>
    <w:p w14:paraId="0F8FCFE3" w14:textId="77777777" w:rsidR="00EB6B4F" w:rsidRDefault="00EB6B4F" w:rsidP="00DB327E">
      <w:pPr>
        <w:pStyle w:val="ListParagraph"/>
        <w:ind w:left="0"/>
        <w:rPr>
          <w:sz w:val="24"/>
          <w:szCs w:val="24"/>
        </w:rPr>
      </w:pPr>
    </w:p>
    <w:p w14:paraId="50EDE04A" w14:textId="3BCE5447" w:rsidR="00CE52A5" w:rsidRDefault="00541DA2" w:rsidP="005A1235">
      <w:pPr>
        <w:pStyle w:val="BodyText2"/>
      </w:pPr>
      <w:r>
        <w:t xml:space="preserve">The rationale for this is not to punish the athlete, </w:t>
      </w:r>
      <w:r w:rsidR="0061655C">
        <w:t>but to</w:t>
      </w:r>
      <w:r w:rsidR="00E021D2">
        <w:t xml:space="preserve"> ensure </w:t>
      </w:r>
      <w:r>
        <w:t xml:space="preserve">that every athlete be evaluated fairly.  </w:t>
      </w:r>
      <w:r w:rsidR="00CC555E">
        <w:t>For</w:t>
      </w:r>
      <w:r>
        <w:t xml:space="preserve"> this to happen, they must be evaluated on different occasions.  The more times an athlete is viewed the </w:t>
      </w:r>
      <w:r w:rsidR="00EE2355">
        <w:t xml:space="preserve">more accurate </w:t>
      </w:r>
      <w:r w:rsidR="0061655C">
        <w:t>the rating</w:t>
      </w:r>
      <w:r>
        <w:t xml:space="preserve">.  </w:t>
      </w:r>
    </w:p>
    <w:p w14:paraId="50C25105" w14:textId="77777777" w:rsidR="00BF403F" w:rsidRDefault="00BF403F" w:rsidP="00DB327E">
      <w:pPr>
        <w:pStyle w:val="ListParagraph"/>
        <w:ind w:left="0"/>
        <w:rPr>
          <w:sz w:val="24"/>
          <w:szCs w:val="24"/>
        </w:rPr>
      </w:pPr>
    </w:p>
    <w:p w14:paraId="49AB1A5C" w14:textId="7F975A27" w:rsidR="00BF403F" w:rsidRDefault="009B2506" w:rsidP="005A1235">
      <w:pPr>
        <w:pStyle w:val="BodyText2"/>
      </w:pPr>
      <w:r>
        <w:t>M</w:t>
      </w:r>
      <w:r w:rsidR="00BF403F">
        <w:t xml:space="preserve">issed </w:t>
      </w:r>
      <w:r>
        <w:t xml:space="preserve">UAA </w:t>
      </w:r>
      <w:r w:rsidR="00BF403F">
        <w:t xml:space="preserve">sessions may be </w:t>
      </w:r>
      <w:r w:rsidR="0061655C">
        <w:t>replaced by</w:t>
      </w:r>
      <w:r w:rsidR="00BF403F">
        <w:t xml:space="preserve"> the OC with a score from the previous season</w:t>
      </w:r>
      <w:r>
        <w:t xml:space="preserve">. </w:t>
      </w:r>
    </w:p>
    <w:p w14:paraId="441F2AB1" w14:textId="77777777" w:rsidR="00541DA2" w:rsidRDefault="00541DA2" w:rsidP="005A1235">
      <w:pPr>
        <w:pStyle w:val="BodyText2"/>
      </w:pPr>
    </w:p>
    <w:p w14:paraId="7AB59805" w14:textId="77777777" w:rsidR="00CE52A5" w:rsidRDefault="00541DA2" w:rsidP="005A1235">
      <w:pPr>
        <w:pStyle w:val="BodyText2"/>
      </w:pPr>
      <w:r>
        <w:t xml:space="preserve">In a continued effort to evaluate in the fairest manner, however, an asterisk </w:t>
      </w:r>
      <w:r w:rsidR="00BF403F">
        <w:t xml:space="preserve">may </w:t>
      </w:r>
      <w:r w:rsidR="00CE52A5" w:rsidRPr="00CE52A5">
        <w:t>be placed beside</w:t>
      </w:r>
      <w:r w:rsidR="00CE52A5">
        <w:t xml:space="preserve"> their name and the Evaluation committee and</w:t>
      </w:r>
      <w:r w:rsidR="00CE52A5" w:rsidRPr="00CE52A5">
        <w:t xml:space="preserve"> the Oversight Committee will determine any adjustmen</w:t>
      </w:r>
      <w:r>
        <w:t xml:space="preserve">t to the ranking of the </w:t>
      </w:r>
      <w:r w:rsidR="00CE52A5" w:rsidRPr="00CE52A5">
        <w:t>players</w:t>
      </w:r>
      <w:r>
        <w:t xml:space="preserve"> who have missed a session</w:t>
      </w:r>
      <w:r w:rsidR="00CE52A5" w:rsidRPr="00CE52A5">
        <w:t>.</w:t>
      </w:r>
      <w:r w:rsidR="00423AB5">
        <w:t xml:space="preserve"> </w:t>
      </w:r>
    </w:p>
    <w:p w14:paraId="23960236" w14:textId="77777777" w:rsidR="00541DA2" w:rsidRDefault="00541DA2" w:rsidP="00DB327E">
      <w:pPr>
        <w:pStyle w:val="ListParagraph"/>
        <w:ind w:left="0"/>
        <w:rPr>
          <w:sz w:val="24"/>
          <w:szCs w:val="24"/>
        </w:rPr>
      </w:pPr>
    </w:p>
    <w:p w14:paraId="4CDF97F9" w14:textId="1FDBAAB2" w:rsidR="00136117" w:rsidRDefault="00136117" w:rsidP="005A1235">
      <w:pPr>
        <w:pStyle w:val="Heading2"/>
      </w:pPr>
      <w:bookmarkStart w:id="27" w:name="_Toc523146670"/>
      <w:r>
        <w:lastRenderedPageBreak/>
        <w:t xml:space="preserve">6.2 </w:t>
      </w:r>
      <w:r w:rsidR="005A1235">
        <w:tab/>
      </w:r>
      <w:r>
        <w:t xml:space="preserve">Injured </w:t>
      </w:r>
      <w:r w:rsidR="00EE2355">
        <w:t xml:space="preserve">/ Sick </w:t>
      </w:r>
      <w:r>
        <w:t>Player missing all evaluations</w:t>
      </w:r>
      <w:bookmarkEnd w:id="27"/>
    </w:p>
    <w:p w14:paraId="38D61ACD" w14:textId="77777777" w:rsidR="00136117" w:rsidRDefault="00990FD8" w:rsidP="005A1235">
      <w:pPr>
        <w:pStyle w:val="BodyText2"/>
      </w:pPr>
      <w:r>
        <w:t>There</w:t>
      </w:r>
      <w:r w:rsidR="00136117">
        <w:t xml:space="preserve"> may be circumstances which prevent an athlete from participating in evaluations. The Evaluation Committee must be made aware of this before the first skate, and a health practitioner note (see website, resources/return from concussion-injury/complete form) confirming the injury must be provided. </w:t>
      </w:r>
    </w:p>
    <w:p w14:paraId="08CF012B" w14:textId="77777777" w:rsidR="00136117" w:rsidRDefault="00136117" w:rsidP="00136117">
      <w:pPr>
        <w:pStyle w:val="ListParagraph"/>
        <w:ind w:left="0"/>
        <w:rPr>
          <w:sz w:val="24"/>
          <w:szCs w:val="24"/>
        </w:rPr>
      </w:pPr>
    </w:p>
    <w:p w14:paraId="086C882B" w14:textId="77777777" w:rsidR="00F94D9B" w:rsidRDefault="00136117" w:rsidP="005A1235">
      <w:pPr>
        <w:pStyle w:val="BodyText2"/>
      </w:pPr>
      <w:r>
        <w:t xml:space="preserve">The </w:t>
      </w:r>
      <w:r w:rsidRPr="00CE52A5">
        <w:t xml:space="preserve">Oversight Committee will determine </w:t>
      </w:r>
      <w:r>
        <w:t xml:space="preserve">the approximate ranking of the </w:t>
      </w:r>
      <w:r w:rsidRPr="00CE52A5">
        <w:t>player</w:t>
      </w:r>
      <w:r>
        <w:t xml:space="preserve"> who has missed the session, and an asterisk will </w:t>
      </w:r>
      <w:r w:rsidRPr="00CE52A5">
        <w:t>be placed beside</w:t>
      </w:r>
      <w:r>
        <w:t xml:space="preserve"> their name.  This will be done using past evaluations, coach assessments, etc. The coach may select this player as an additional coach pick beyond the pre-determined team size.</w:t>
      </w:r>
      <w:r w:rsidR="00F94D9B">
        <w:t xml:space="preserve">  </w:t>
      </w:r>
    </w:p>
    <w:p w14:paraId="46B0A047" w14:textId="77777777" w:rsidR="00F94D9B" w:rsidRDefault="00F94D9B" w:rsidP="005A1235">
      <w:pPr>
        <w:pStyle w:val="BodyText2"/>
      </w:pPr>
    </w:p>
    <w:p w14:paraId="0101A8A7" w14:textId="5360C797" w:rsidR="00136117" w:rsidRDefault="00136117" w:rsidP="005A1235">
      <w:pPr>
        <w:pStyle w:val="BodyText2"/>
      </w:pPr>
      <w:r>
        <w:t xml:space="preserve">In instances where team sizes do not allow an additional player to </w:t>
      </w:r>
      <w:r w:rsidR="00CC555E">
        <w:t xml:space="preserve">be </w:t>
      </w:r>
      <w:r>
        <w:t xml:space="preserve">taken (i.e. small teams), the OC shall approve the pick as a regular selection, if it is determined that is where the player best fits. </w:t>
      </w:r>
    </w:p>
    <w:p w14:paraId="62263BBA" w14:textId="77777777" w:rsidR="00F5030A" w:rsidRDefault="00F5030A" w:rsidP="00AD09D4">
      <w:pPr>
        <w:pStyle w:val="Heading2"/>
      </w:pPr>
    </w:p>
    <w:p w14:paraId="1E65A56A" w14:textId="7FB51CFE" w:rsidR="000727F7" w:rsidRDefault="000727F7" w:rsidP="00AD09D4">
      <w:pPr>
        <w:pStyle w:val="Heading2"/>
      </w:pPr>
      <w:bookmarkStart w:id="28" w:name="_Toc523146671"/>
      <w:r>
        <w:t>6.</w:t>
      </w:r>
      <w:r w:rsidR="00D55F88">
        <w:t>3</w:t>
      </w:r>
      <w:r>
        <w:tab/>
        <w:t>Age Division Movement</w:t>
      </w:r>
      <w:bookmarkEnd w:id="28"/>
    </w:p>
    <w:p w14:paraId="550391C2" w14:textId="030ADEF0" w:rsidR="00217C41" w:rsidRPr="00217C41" w:rsidRDefault="008F2E2F" w:rsidP="00AD09D4">
      <w:pPr>
        <w:pStyle w:val="Heading2"/>
        <w:rPr>
          <w:rFonts w:eastAsiaTheme="minorEastAsia"/>
          <w:lang w:eastAsia="en-CA"/>
        </w:rPr>
      </w:pPr>
      <w:r w:rsidRPr="00217C41">
        <w:rPr>
          <w:rFonts w:eastAsiaTheme="minorEastAsia"/>
          <w:lang w:eastAsia="en-CA"/>
        </w:rPr>
        <w:t xml:space="preserve"> </w:t>
      </w:r>
      <w:bookmarkStart w:id="29" w:name="_Toc523146672"/>
      <w:r w:rsidR="00217C41" w:rsidRPr="00217C41">
        <w:rPr>
          <w:rFonts w:eastAsiaTheme="minorEastAsia"/>
          <w:lang w:eastAsia="en-CA"/>
        </w:rPr>
        <w:t xml:space="preserve">6.3.1 </w:t>
      </w:r>
      <w:r w:rsidR="00E168F2">
        <w:rPr>
          <w:rFonts w:eastAsiaTheme="minorEastAsia"/>
          <w:lang w:eastAsia="en-CA"/>
        </w:rPr>
        <w:tab/>
      </w:r>
      <w:r w:rsidR="00217C41" w:rsidRPr="00217C41">
        <w:rPr>
          <w:rFonts w:eastAsiaTheme="minorEastAsia"/>
          <w:lang w:eastAsia="en-CA"/>
        </w:rPr>
        <w:t>General</w:t>
      </w:r>
      <w:bookmarkEnd w:id="29"/>
    </w:p>
    <w:p w14:paraId="4E3151F5" w14:textId="77777777" w:rsidR="00217C41" w:rsidRDefault="00217C41" w:rsidP="00217C41">
      <w:pPr>
        <w:widowControl w:val="0"/>
        <w:autoSpaceDE w:val="0"/>
        <w:autoSpaceDN w:val="0"/>
        <w:adjustRightInd w:val="0"/>
        <w:spacing w:after="0" w:line="240" w:lineRule="auto"/>
        <w:rPr>
          <w:rFonts w:eastAsiaTheme="minorEastAsia" w:cstheme="minorHAnsi"/>
          <w:sz w:val="24"/>
          <w:szCs w:val="24"/>
          <w:lang w:eastAsia="en-CA"/>
        </w:rPr>
      </w:pPr>
    </w:p>
    <w:p w14:paraId="7464B1D7" w14:textId="10D4C90A" w:rsidR="008F2E2F" w:rsidRPr="00217C41" w:rsidRDefault="008F2E2F" w:rsidP="00AD09D4">
      <w:pPr>
        <w:pStyle w:val="BodyText2"/>
        <w:rPr>
          <w:rFonts w:eastAsiaTheme="minorEastAsia"/>
          <w:lang w:eastAsia="en-CA"/>
        </w:rPr>
      </w:pPr>
      <w:r w:rsidRPr="00217C41">
        <w:rPr>
          <w:rFonts w:eastAsiaTheme="minorEastAsia"/>
          <w:lang w:eastAsia="en-CA"/>
        </w:rPr>
        <w:t xml:space="preserve"> Playing Up means playing in a Division higher than defined for the Player’s age. Normally, Levels within Divisions provide sufficient separation of skill levels. </w:t>
      </w:r>
    </w:p>
    <w:p w14:paraId="5607811C" w14:textId="77777777" w:rsidR="008F2E2F" w:rsidRPr="00217C41" w:rsidRDefault="008F2E2F" w:rsidP="00AD09D4">
      <w:pPr>
        <w:pStyle w:val="BodyText2"/>
        <w:rPr>
          <w:rFonts w:eastAsiaTheme="minorEastAsia"/>
          <w:lang w:eastAsia="en-CA"/>
        </w:rPr>
      </w:pPr>
      <w:r w:rsidRPr="00217C41">
        <w:rPr>
          <w:rFonts w:eastAsiaTheme="minorEastAsia"/>
          <w:lang w:eastAsia="en-CA"/>
        </w:rPr>
        <w:t xml:space="preserve"> </w:t>
      </w:r>
    </w:p>
    <w:p w14:paraId="78F100AF" w14:textId="77777777" w:rsidR="008F2E2F" w:rsidRPr="00217C41" w:rsidRDefault="008F2E2F" w:rsidP="00AD09D4">
      <w:pPr>
        <w:pStyle w:val="BodyText2"/>
        <w:rPr>
          <w:rFonts w:eastAsiaTheme="minorEastAsia"/>
          <w:lang w:eastAsia="en-CA"/>
        </w:rPr>
      </w:pPr>
      <w:r w:rsidRPr="00217C41">
        <w:rPr>
          <w:rFonts w:eastAsiaTheme="minorEastAsia"/>
          <w:lang w:eastAsia="en-CA"/>
        </w:rPr>
        <w:t xml:space="preserve"> Playing Down means playing in a Division lower than defined for the Player’s age. </w:t>
      </w:r>
    </w:p>
    <w:p w14:paraId="50B440E5" w14:textId="77777777" w:rsidR="008F2E2F" w:rsidRPr="00217C41" w:rsidRDefault="008F2E2F" w:rsidP="00AD09D4">
      <w:pPr>
        <w:pStyle w:val="BodyText2"/>
        <w:rPr>
          <w:rFonts w:eastAsiaTheme="minorEastAsia"/>
          <w:lang w:eastAsia="en-CA"/>
        </w:rPr>
      </w:pPr>
    </w:p>
    <w:p w14:paraId="2E2A6CD5" w14:textId="77777777" w:rsidR="008F2E2F" w:rsidRPr="00217C41" w:rsidRDefault="008F2E2F" w:rsidP="00AD09D4">
      <w:pPr>
        <w:pStyle w:val="BodyText2"/>
        <w:rPr>
          <w:rFonts w:eastAsiaTheme="minorEastAsia"/>
          <w:lang w:eastAsia="en-CA"/>
        </w:rPr>
      </w:pPr>
      <w:r w:rsidRPr="00217C41">
        <w:rPr>
          <w:rFonts w:eastAsiaTheme="minorEastAsia"/>
          <w:lang w:eastAsia="en-CA"/>
        </w:rPr>
        <w:t xml:space="preserve"> One of our principal goals for first year Players is to ensure that they have a positive playing experience. Considering the birth date, size, maturity and skill level together with the overall complexion of Association Teams in a given year, it may be better for a Player to play down. </w:t>
      </w:r>
    </w:p>
    <w:p w14:paraId="2C9DE07A" w14:textId="77777777" w:rsidR="008F2E2F" w:rsidRPr="00217C41" w:rsidRDefault="008F2E2F" w:rsidP="00AD09D4">
      <w:pPr>
        <w:pStyle w:val="BodyText2"/>
        <w:rPr>
          <w:rFonts w:eastAsiaTheme="minorEastAsia"/>
          <w:lang w:eastAsia="en-CA"/>
        </w:rPr>
      </w:pPr>
      <w:r w:rsidRPr="00217C41">
        <w:rPr>
          <w:rFonts w:eastAsiaTheme="minorEastAsia"/>
          <w:lang w:eastAsia="en-CA"/>
        </w:rPr>
        <w:t xml:space="preserve"> </w:t>
      </w:r>
    </w:p>
    <w:p w14:paraId="3FB96B88" w14:textId="77777777" w:rsidR="008F2E2F" w:rsidRPr="00217C41" w:rsidRDefault="008F2E2F" w:rsidP="00AD09D4">
      <w:pPr>
        <w:pStyle w:val="BodyText2"/>
        <w:rPr>
          <w:rFonts w:eastAsiaTheme="minorEastAsia"/>
          <w:lang w:eastAsia="en-CA"/>
        </w:rPr>
      </w:pPr>
      <w:r w:rsidRPr="00217C41">
        <w:rPr>
          <w:rFonts w:eastAsiaTheme="minorEastAsia"/>
          <w:lang w:eastAsia="en-CA"/>
        </w:rPr>
        <w:t xml:space="preserve">As one of the goals of Ringette is the development of positive self-esteem and a proper sense of self-worth, it is important that Players remain with their peer group. Leadership can be a bigger challenge than skill improvement. It is sometimes a harder task to become a Team leader on and off the ice than it is to score goals. It is possible that the rewards in life could be greater if this Leadership skill is mastered. </w:t>
      </w:r>
    </w:p>
    <w:p w14:paraId="475F179F" w14:textId="77777777" w:rsidR="008F2E2F" w:rsidRPr="00217C41" w:rsidRDefault="008F2E2F" w:rsidP="00AD09D4">
      <w:pPr>
        <w:pStyle w:val="BodyText2"/>
        <w:rPr>
          <w:rFonts w:eastAsiaTheme="minorEastAsia"/>
          <w:lang w:eastAsia="en-CA"/>
        </w:rPr>
      </w:pPr>
      <w:r w:rsidRPr="00217C41">
        <w:rPr>
          <w:rFonts w:eastAsiaTheme="minorEastAsia"/>
          <w:lang w:eastAsia="en-CA"/>
        </w:rPr>
        <w:t xml:space="preserve"> </w:t>
      </w:r>
    </w:p>
    <w:p w14:paraId="261A1916" w14:textId="77777777" w:rsidR="008F2E2F" w:rsidRPr="00217C41" w:rsidRDefault="008F2E2F" w:rsidP="00AD09D4">
      <w:pPr>
        <w:pStyle w:val="BodyText2"/>
        <w:rPr>
          <w:rFonts w:eastAsiaTheme="minorEastAsia"/>
          <w:lang w:eastAsia="en-CA"/>
        </w:rPr>
      </w:pPr>
      <w:r w:rsidRPr="00217C41">
        <w:rPr>
          <w:rFonts w:eastAsiaTheme="minorEastAsia"/>
          <w:lang w:eastAsia="en-CA"/>
        </w:rPr>
        <w:t xml:space="preserve">Some studies have shown that the youngest in an age group may struggle, while the oldest tend to be more successful. In all cases of Player movement, the needs of the Player (not the parents, not the Association, not the Teams, and not of others) must be paramount. </w:t>
      </w:r>
    </w:p>
    <w:p w14:paraId="5241312A" w14:textId="77777777" w:rsidR="008F2E2F" w:rsidRPr="00217C41" w:rsidRDefault="008F2E2F" w:rsidP="008F2E2F">
      <w:pPr>
        <w:widowControl w:val="0"/>
        <w:autoSpaceDE w:val="0"/>
        <w:autoSpaceDN w:val="0"/>
        <w:adjustRightInd w:val="0"/>
        <w:spacing w:after="0" w:line="240" w:lineRule="auto"/>
        <w:rPr>
          <w:rFonts w:eastAsiaTheme="minorEastAsia" w:cstheme="minorHAnsi"/>
          <w:sz w:val="24"/>
          <w:szCs w:val="24"/>
          <w:lang w:eastAsia="en-CA"/>
        </w:rPr>
      </w:pPr>
      <w:r w:rsidRPr="00217C41">
        <w:rPr>
          <w:rFonts w:eastAsiaTheme="minorEastAsia" w:cstheme="minorHAnsi"/>
          <w:b/>
          <w:bCs/>
          <w:sz w:val="24"/>
          <w:szCs w:val="24"/>
          <w:lang w:eastAsia="en-CA"/>
        </w:rPr>
        <w:t xml:space="preserve"> </w:t>
      </w:r>
    </w:p>
    <w:p w14:paraId="2A07FFBC" w14:textId="27D9214D" w:rsidR="008F2E2F" w:rsidRPr="00217C41" w:rsidRDefault="00217C41" w:rsidP="00A16F76">
      <w:pPr>
        <w:pStyle w:val="Heading2"/>
        <w:rPr>
          <w:rFonts w:eastAsiaTheme="minorEastAsia"/>
          <w:lang w:eastAsia="en-CA"/>
        </w:rPr>
      </w:pPr>
      <w:bookmarkStart w:id="30" w:name="_Toc523146673"/>
      <w:r w:rsidRPr="00217C41">
        <w:rPr>
          <w:rFonts w:eastAsiaTheme="minorEastAsia"/>
          <w:lang w:eastAsia="en-CA"/>
        </w:rPr>
        <w:t xml:space="preserve">6.3.2 </w:t>
      </w:r>
      <w:r w:rsidR="008F2E2F" w:rsidRPr="00217C41">
        <w:rPr>
          <w:rFonts w:eastAsiaTheme="minorEastAsia"/>
          <w:lang w:eastAsia="en-CA"/>
        </w:rPr>
        <w:t xml:space="preserve">  Policy Scope:</w:t>
      </w:r>
      <w:bookmarkEnd w:id="30"/>
      <w:r w:rsidR="008F2E2F" w:rsidRPr="00217C41">
        <w:rPr>
          <w:rFonts w:eastAsiaTheme="minorEastAsia"/>
          <w:lang w:eastAsia="en-CA"/>
        </w:rPr>
        <w:t xml:space="preserve"> </w:t>
      </w:r>
    </w:p>
    <w:p w14:paraId="0FEAA338" w14:textId="77777777" w:rsidR="008F2E2F" w:rsidRPr="00217C41" w:rsidRDefault="008F2E2F" w:rsidP="008F2E2F">
      <w:pPr>
        <w:widowControl w:val="0"/>
        <w:autoSpaceDE w:val="0"/>
        <w:autoSpaceDN w:val="0"/>
        <w:adjustRightInd w:val="0"/>
        <w:spacing w:after="0" w:line="240" w:lineRule="auto"/>
        <w:rPr>
          <w:rFonts w:eastAsiaTheme="minorEastAsia" w:cstheme="minorHAnsi"/>
          <w:sz w:val="24"/>
          <w:szCs w:val="24"/>
          <w:lang w:eastAsia="en-CA"/>
        </w:rPr>
      </w:pPr>
      <w:r w:rsidRPr="00217C41">
        <w:rPr>
          <w:rFonts w:eastAsiaTheme="minorEastAsia" w:cstheme="minorHAnsi"/>
          <w:sz w:val="24"/>
          <w:szCs w:val="24"/>
          <w:lang w:eastAsia="en-CA"/>
        </w:rPr>
        <w:t xml:space="preserve"> </w:t>
      </w:r>
    </w:p>
    <w:p w14:paraId="7B330331" w14:textId="504DB92F" w:rsidR="008F2E2F" w:rsidRPr="00217C41" w:rsidRDefault="008F2E2F" w:rsidP="00A16F76">
      <w:pPr>
        <w:pStyle w:val="BodyText2"/>
        <w:rPr>
          <w:rFonts w:eastAsiaTheme="minorEastAsia"/>
          <w:lang w:eastAsia="en-CA"/>
        </w:rPr>
      </w:pPr>
      <w:r w:rsidRPr="00217C41">
        <w:rPr>
          <w:rFonts w:eastAsiaTheme="minorEastAsia"/>
          <w:lang w:eastAsia="en-CA"/>
        </w:rPr>
        <w:t xml:space="preserve"> This policy applies to all player movement (up or down) for </w:t>
      </w:r>
      <w:r w:rsidR="0061655C" w:rsidRPr="00217C41">
        <w:rPr>
          <w:rFonts w:eastAsiaTheme="minorEastAsia"/>
          <w:lang w:eastAsia="en-CA"/>
        </w:rPr>
        <w:t>all divisions</w:t>
      </w:r>
      <w:r w:rsidRPr="00217C41">
        <w:rPr>
          <w:rFonts w:eastAsiaTheme="minorEastAsia"/>
          <w:lang w:eastAsia="en-CA"/>
        </w:rPr>
        <w:t xml:space="preserve">/levels within Edmonton Ringette. Player movement is typically initiated by players or parents but in some circumstances such moves can be requested by the association as outlined in this document. </w:t>
      </w:r>
    </w:p>
    <w:p w14:paraId="6F0E78AB" w14:textId="77777777" w:rsidR="008F2E2F" w:rsidRPr="00217C41" w:rsidRDefault="008F2E2F" w:rsidP="008F2E2F">
      <w:pPr>
        <w:widowControl w:val="0"/>
        <w:autoSpaceDE w:val="0"/>
        <w:autoSpaceDN w:val="0"/>
        <w:adjustRightInd w:val="0"/>
        <w:spacing w:after="0" w:line="240" w:lineRule="auto"/>
        <w:rPr>
          <w:rFonts w:eastAsiaTheme="minorEastAsia" w:cstheme="minorHAnsi"/>
          <w:sz w:val="24"/>
          <w:szCs w:val="24"/>
          <w:lang w:eastAsia="en-CA"/>
        </w:rPr>
      </w:pPr>
      <w:r w:rsidRPr="00217C41">
        <w:rPr>
          <w:rFonts w:eastAsiaTheme="minorEastAsia" w:cstheme="minorHAnsi"/>
          <w:sz w:val="24"/>
          <w:szCs w:val="24"/>
          <w:lang w:eastAsia="en-CA"/>
        </w:rPr>
        <w:t xml:space="preserve"> </w:t>
      </w:r>
    </w:p>
    <w:p w14:paraId="193825E5" w14:textId="53175575" w:rsidR="008F2E2F" w:rsidRPr="00217C41" w:rsidRDefault="00217C41" w:rsidP="00A16F76">
      <w:pPr>
        <w:pStyle w:val="Heading2"/>
        <w:rPr>
          <w:rFonts w:eastAsiaTheme="minorEastAsia"/>
          <w:lang w:eastAsia="en-CA"/>
        </w:rPr>
      </w:pPr>
      <w:bookmarkStart w:id="31" w:name="_Toc523146674"/>
      <w:r w:rsidRPr="00217C41">
        <w:rPr>
          <w:rFonts w:eastAsiaTheme="minorEastAsia"/>
          <w:lang w:eastAsia="en-CA"/>
        </w:rPr>
        <w:t>6.3.3</w:t>
      </w:r>
      <w:r w:rsidR="008F2E2F" w:rsidRPr="00217C41">
        <w:rPr>
          <w:rFonts w:eastAsiaTheme="minorEastAsia"/>
          <w:lang w:eastAsia="en-CA"/>
        </w:rPr>
        <w:t xml:space="preserve"> </w:t>
      </w:r>
      <w:r w:rsidR="00E168F2">
        <w:rPr>
          <w:rFonts w:eastAsiaTheme="minorEastAsia"/>
          <w:lang w:eastAsia="en-CA"/>
        </w:rPr>
        <w:tab/>
      </w:r>
      <w:r w:rsidR="008F2E2F" w:rsidRPr="00217C41">
        <w:rPr>
          <w:rFonts w:eastAsiaTheme="minorEastAsia"/>
          <w:lang w:eastAsia="en-CA"/>
        </w:rPr>
        <w:t>Philosophy &amp; Intent:</w:t>
      </w:r>
      <w:bookmarkEnd w:id="31"/>
      <w:r w:rsidR="008F2E2F" w:rsidRPr="00217C41">
        <w:rPr>
          <w:rFonts w:eastAsiaTheme="minorEastAsia"/>
          <w:lang w:eastAsia="en-CA"/>
        </w:rPr>
        <w:t xml:space="preserve"> </w:t>
      </w:r>
    </w:p>
    <w:p w14:paraId="1A1279B7" w14:textId="77777777" w:rsidR="008F2E2F" w:rsidRPr="00217C41" w:rsidRDefault="008F2E2F" w:rsidP="008F2E2F">
      <w:pPr>
        <w:widowControl w:val="0"/>
        <w:autoSpaceDE w:val="0"/>
        <w:autoSpaceDN w:val="0"/>
        <w:adjustRightInd w:val="0"/>
        <w:spacing w:after="0" w:line="240" w:lineRule="auto"/>
        <w:rPr>
          <w:rFonts w:eastAsiaTheme="minorEastAsia" w:cstheme="minorHAnsi"/>
          <w:sz w:val="24"/>
          <w:szCs w:val="24"/>
          <w:lang w:eastAsia="en-CA"/>
        </w:rPr>
      </w:pPr>
      <w:r w:rsidRPr="00217C41">
        <w:rPr>
          <w:rFonts w:eastAsiaTheme="minorEastAsia" w:cstheme="minorHAnsi"/>
          <w:b/>
          <w:bCs/>
          <w:sz w:val="24"/>
          <w:szCs w:val="24"/>
          <w:lang w:eastAsia="en-CA"/>
        </w:rPr>
        <w:t xml:space="preserve"> </w:t>
      </w:r>
    </w:p>
    <w:p w14:paraId="51D42BCF" w14:textId="5B94EF67" w:rsidR="008F2E2F" w:rsidRPr="00217C41" w:rsidRDefault="008F2E2F" w:rsidP="00A16F76">
      <w:pPr>
        <w:pStyle w:val="BodyText2"/>
        <w:rPr>
          <w:rFonts w:eastAsiaTheme="minorEastAsia"/>
          <w:lang w:eastAsia="en-CA"/>
        </w:rPr>
      </w:pPr>
      <w:r w:rsidRPr="00217C41">
        <w:rPr>
          <w:rFonts w:eastAsiaTheme="minorEastAsia"/>
          <w:lang w:eastAsia="en-CA"/>
        </w:rPr>
        <w:t xml:space="preserve">This policy is intended to deter player movement </w:t>
      </w:r>
      <w:r w:rsidR="0061655C" w:rsidRPr="00217C41">
        <w:rPr>
          <w:rFonts w:eastAsiaTheme="minorEastAsia"/>
          <w:lang w:eastAsia="en-CA"/>
        </w:rPr>
        <w:t>between levels</w:t>
      </w:r>
      <w:r w:rsidRPr="00217C41">
        <w:rPr>
          <w:rFonts w:eastAsiaTheme="minorEastAsia"/>
          <w:lang w:eastAsia="en-CA"/>
        </w:rPr>
        <w:t xml:space="preserve"> outside of the Ringette Alberta divisional rules. Exceptions will be considered in rare cases and must meet the criteria outlined in this policy</w:t>
      </w:r>
      <w:r w:rsidR="00D327D0">
        <w:rPr>
          <w:rFonts w:eastAsiaTheme="minorEastAsia"/>
          <w:lang w:eastAsia="en-CA"/>
        </w:rPr>
        <w:t xml:space="preserve">. </w:t>
      </w:r>
      <w:r w:rsidRPr="00217C41">
        <w:rPr>
          <w:rFonts w:eastAsiaTheme="minorEastAsia"/>
          <w:lang w:eastAsia="en-CA"/>
        </w:rPr>
        <w:t xml:space="preserve"> </w:t>
      </w:r>
    </w:p>
    <w:p w14:paraId="53A1853B" w14:textId="77777777" w:rsidR="008F2E2F" w:rsidRPr="00217C41" w:rsidRDefault="008F2E2F" w:rsidP="00A16F76">
      <w:pPr>
        <w:pStyle w:val="BodyText2"/>
        <w:rPr>
          <w:rFonts w:eastAsiaTheme="minorEastAsia"/>
          <w:lang w:eastAsia="en-CA"/>
        </w:rPr>
      </w:pPr>
      <w:r w:rsidRPr="00217C41">
        <w:rPr>
          <w:rFonts w:eastAsiaTheme="minorEastAsia"/>
          <w:lang w:eastAsia="en-CA"/>
        </w:rPr>
        <w:t xml:space="preserve"> </w:t>
      </w:r>
    </w:p>
    <w:p w14:paraId="76810AE3" w14:textId="41365328" w:rsidR="008F2E2F" w:rsidRPr="00217C41" w:rsidRDefault="00217C41" w:rsidP="00A16F76">
      <w:pPr>
        <w:pStyle w:val="Heading2"/>
        <w:rPr>
          <w:rFonts w:eastAsiaTheme="minorEastAsia"/>
          <w:u w:val="single"/>
          <w:lang w:eastAsia="en-CA"/>
        </w:rPr>
      </w:pPr>
      <w:bookmarkStart w:id="32" w:name="_Toc523146675"/>
      <w:r w:rsidRPr="00217C41">
        <w:rPr>
          <w:rFonts w:eastAsiaTheme="minorEastAsia"/>
          <w:lang w:eastAsia="en-CA"/>
        </w:rPr>
        <w:t>6.3.4</w:t>
      </w:r>
      <w:r w:rsidR="008F2E2F" w:rsidRPr="00217C41">
        <w:rPr>
          <w:rFonts w:eastAsiaTheme="minorEastAsia"/>
          <w:lang w:eastAsia="en-CA"/>
        </w:rPr>
        <w:t xml:space="preserve"> </w:t>
      </w:r>
      <w:r w:rsidR="00E168F2">
        <w:rPr>
          <w:rFonts w:eastAsiaTheme="minorEastAsia"/>
          <w:lang w:eastAsia="en-CA"/>
        </w:rPr>
        <w:tab/>
      </w:r>
      <w:r w:rsidR="008F2E2F" w:rsidRPr="00217C41">
        <w:rPr>
          <w:rFonts w:eastAsiaTheme="minorEastAsia"/>
          <w:lang w:eastAsia="en-CA"/>
        </w:rPr>
        <w:t>Criteria for Player Requests to move up/stay down a Division</w:t>
      </w:r>
      <w:bookmarkEnd w:id="32"/>
    </w:p>
    <w:p w14:paraId="4F8B9A3A" w14:textId="77777777" w:rsidR="008F2E2F" w:rsidRPr="00217C41" w:rsidRDefault="008F2E2F" w:rsidP="008F2E2F">
      <w:pPr>
        <w:widowControl w:val="0"/>
        <w:autoSpaceDE w:val="0"/>
        <w:autoSpaceDN w:val="0"/>
        <w:adjustRightInd w:val="0"/>
        <w:spacing w:after="0" w:line="240" w:lineRule="auto"/>
        <w:rPr>
          <w:rFonts w:eastAsiaTheme="minorEastAsia" w:cstheme="minorHAnsi"/>
          <w:b/>
          <w:bCs/>
          <w:sz w:val="24"/>
          <w:szCs w:val="24"/>
          <w:u w:val="single"/>
          <w:lang w:eastAsia="en-CA"/>
        </w:rPr>
      </w:pPr>
    </w:p>
    <w:p w14:paraId="39A89556" w14:textId="77777777" w:rsidR="008F2E2F" w:rsidRPr="00CB62BB" w:rsidRDefault="008F2E2F" w:rsidP="00E168F2">
      <w:pPr>
        <w:pStyle w:val="ListParagraph"/>
        <w:widowControl w:val="0"/>
        <w:numPr>
          <w:ilvl w:val="0"/>
          <w:numId w:val="18"/>
        </w:numPr>
        <w:autoSpaceDE w:val="0"/>
        <w:autoSpaceDN w:val="0"/>
        <w:adjustRightInd w:val="0"/>
        <w:spacing w:after="0"/>
        <w:ind w:left="993" w:hanging="284"/>
        <w:rPr>
          <w:rFonts w:eastAsiaTheme="minorEastAsia" w:cstheme="minorHAnsi"/>
          <w:bCs/>
          <w:lang w:eastAsia="en-CA"/>
        </w:rPr>
      </w:pPr>
      <w:r w:rsidRPr="00CB62BB">
        <w:rPr>
          <w:rFonts w:eastAsiaTheme="minorEastAsia" w:cstheme="minorHAnsi"/>
          <w:bCs/>
          <w:lang w:eastAsia="en-CA"/>
        </w:rPr>
        <w:t xml:space="preserve">Players may only be one year removed from the requested playing division.  </w:t>
      </w:r>
      <w:proofErr w:type="spellStart"/>
      <w:r w:rsidRPr="00CB62BB">
        <w:rPr>
          <w:rFonts w:eastAsiaTheme="minorEastAsia" w:cstheme="minorHAnsi"/>
          <w:bCs/>
          <w:lang w:eastAsia="en-CA"/>
        </w:rPr>
        <w:t>ie</w:t>
      </w:r>
      <w:proofErr w:type="spellEnd"/>
      <w:r w:rsidRPr="00CB62BB">
        <w:rPr>
          <w:rFonts w:eastAsiaTheme="minorEastAsia" w:cstheme="minorHAnsi"/>
          <w:bCs/>
          <w:lang w:eastAsia="en-CA"/>
        </w:rPr>
        <w:t xml:space="preserve">: an 11-year old could request </w:t>
      </w:r>
      <w:r w:rsidRPr="00CB62BB">
        <w:rPr>
          <w:rFonts w:eastAsiaTheme="minorEastAsia" w:cstheme="minorHAnsi"/>
          <w:bCs/>
          <w:lang w:eastAsia="en-CA"/>
        </w:rPr>
        <w:lastRenderedPageBreak/>
        <w:t>to play in the U14 Division, however a 10-year old could not, etc.</w:t>
      </w:r>
    </w:p>
    <w:p w14:paraId="1375DE29" w14:textId="77777777" w:rsidR="008F2E2F" w:rsidRPr="00CB62BB" w:rsidRDefault="008F2E2F" w:rsidP="00E168F2">
      <w:pPr>
        <w:pStyle w:val="ListParagraph"/>
        <w:widowControl w:val="0"/>
        <w:autoSpaceDE w:val="0"/>
        <w:autoSpaceDN w:val="0"/>
        <w:adjustRightInd w:val="0"/>
        <w:spacing w:after="0"/>
        <w:ind w:left="993" w:hanging="284"/>
        <w:rPr>
          <w:rFonts w:eastAsiaTheme="minorEastAsia" w:cstheme="minorHAnsi"/>
          <w:bCs/>
          <w:lang w:eastAsia="en-CA"/>
        </w:rPr>
      </w:pPr>
    </w:p>
    <w:p w14:paraId="2BD87D2C" w14:textId="406684A6" w:rsidR="008F2E2F" w:rsidRPr="00CB62BB" w:rsidRDefault="008F2E2F" w:rsidP="00E168F2">
      <w:pPr>
        <w:pStyle w:val="ListParagraph"/>
        <w:widowControl w:val="0"/>
        <w:numPr>
          <w:ilvl w:val="0"/>
          <w:numId w:val="18"/>
        </w:numPr>
        <w:autoSpaceDE w:val="0"/>
        <w:autoSpaceDN w:val="0"/>
        <w:adjustRightInd w:val="0"/>
        <w:spacing w:after="0"/>
        <w:ind w:left="993" w:hanging="284"/>
        <w:rPr>
          <w:rFonts w:eastAsiaTheme="minorEastAsia" w:cstheme="minorHAnsi"/>
          <w:bCs/>
          <w:lang w:eastAsia="en-CA"/>
        </w:rPr>
      </w:pPr>
      <w:r w:rsidRPr="00CB62BB">
        <w:rPr>
          <w:rFonts w:eastAsiaTheme="minorEastAsia" w:cstheme="minorHAnsi"/>
          <w:bCs/>
          <w:lang w:eastAsia="en-CA"/>
        </w:rPr>
        <w:t xml:space="preserve">Players may move up a maximum of two levels </w:t>
      </w:r>
      <w:r w:rsidR="0061655C" w:rsidRPr="00CB62BB">
        <w:rPr>
          <w:rFonts w:eastAsiaTheme="minorEastAsia" w:cstheme="minorHAnsi"/>
          <w:bCs/>
          <w:lang w:eastAsia="en-CA"/>
        </w:rPr>
        <w:t>only.</w:t>
      </w:r>
      <w:r w:rsidRPr="00CB62BB">
        <w:rPr>
          <w:rFonts w:eastAsiaTheme="minorEastAsia" w:cstheme="minorHAnsi"/>
          <w:bCs/>
          <w:lang w:eastAsia="en-CA"/>
        </w:rPr>
        <w:t xml:space="preserve"> (I.e. if a player is U10 age, they may play at U12B, assuming there is a U12</w:t>
      </w:r>
      <w:r w:rsidR="0061655C" w:rsidRPr="00CB62BB">
        <w:rPr>
          <w:rFonts w:eastAsiaTheme="minorEastAsia" w:cstheme="minorHAnsi"/>
          <w:bCs/>
          <w:lang w:eastAsia="en-CA"/>
        </w:rPr>
        <w:t>C; if</w:t>
      </w:r>
      <w:r w:rsidRPr="00CB62BB">
        <w:rPr>
          <w:rFonts w:eastAsiaTheme="minorEastAsia" w:cstheme="minorHAnsi"/>
          <w:bCs/>
          <w:lang w:eastAsia="en-CA"/>
        </w:rPr>
        <w:t xml:space="preserve"> a player is U12 age, they may play at U14A, assuming there is NOT a U14C</w:t>
      </w:r>
    </w:p>
    <w:p w14:paraId="2B46D641" w14:textId="77777777" w:rsidR="008F2E2F" w:rsidRPr="00CB62BB" w:rsidRDefault="008F2E2F" w:rsidP="00E168F2">
      <w:pPr>
        <w:pStyle w:val="ListParagraph"/>
        <w:ind w:left="993" w:hanging="284"/>
        <w:rPr>
          <w:rFonts w:eastAsiaTheme="minorEastAsia" w:cstheme="minorHAnsi"/>
          <w:bCs/>
          <w:lang w:eastAsia="en-CA"/>
        </w:rPr>
      </w:pPr>
    </w:p>
    <w:p w14:paraId="57964A36" w14:textId="77777777" w:rsidR="008F2E2F" w:rsidRPr="00CB62BB" w:rsidRDefault="008F2E2F" w:rsidP="00E168F2">
      <w:pPr>
        <w:pStyle w:val="ListParagraph"/>
        <w:widowControl w:val="0"/>
        <w:numPr>
          <w:ilvl w:val="0"/>
          <w:numId w:val="18"/>
        </w:numPr>
        <w:autoSpaceDE w:val="0"/>
        <w:autoSpaceDN w:val="0"/>
        <w:adjustRightInd w:val="0"/>
        <w:spacing w:after="0"/>
        <w:ind w:left="993" w:hanging="284"/>
        <w:rPr>
          <w:rFonts w:eastAsiaTheme="minorEastAsia" w:cstheme="minorHAnsi"/>
          <w:bCs/>
          <w:lang w:eastAsia="en-CA"/>
        </w:rPr>
      </w:pPr>
      <w:r w:rsidRPr="00CB62BB">
        <w:rPr>
          <w:rFonts w:eastAsiaTheme="minorEastAsia" w:cstheme="minorHAnsi"/>
          <w:bCs/>
          <w:lang w:eastAsia="en-CA"/>
        </w:rPr>
        <w:t>All requests will only be considered if it does not impede the ability of the affected playing age divisions to field competitive teams and does not adversely affect the team sizes for all involved.</w:t>
      </w:r>
    </w:p>
    <w:p w14:paraId="3BA9E836" w14:textId="77777777" w:rsidR="008F2E2F" w:rsidRPr="00CB62BB" w:rsidRDefault="008F2E2F" w:rsidP="00E168F2">
      <w:pPr>
        <w:pStyle w:val="ListParagraph"/>
        <w:ind w:left="993" w:hanging="284"/>
        <w:rPr>
          <w:rFonts w:eastAsiaTheme="minorEastAsia" w:cstheme="minorHAnsi"/>
          <w:bCs/>
          <w:lang w:eastAsia="en-CA"/>
        </w:rPr>
      </w:pPr>
    </w:p>
    <w:p w14:paraId="003E3D5B" w14:textId="4F1ABEAE" w:rsidR="008F2E2F" w:rsidRPr="00CB62BB" w:rsidRDefault="008F2E2F" w:rsidP="00E168F2">
      <w:pPr>
        <w:pStyle w:val="ListParagraph"/>
        <w:widowControl w:val="0"/>
        <w:numPr>
          <w:ilvl w:val="0"/>
          <w:numId w:val="18"/>
        </w:numPr>
        <w:autoSpaceDE w:val="0"/>
        <w:autoSpaceDN w:val="0"/>
        <w:adjustRightInd w:val="0"/>
        <w:spacing w:after="0"/>
        <w:ind w:left="993" w:hanging="284"/>
        <w:rPr>
          <w:rFonts w:eastAsiaTheme="minorEastAsia" w:cstheme="minorHAnsi"/>
          <w:bCs/>
          <w:lang w:eastAsia="en-CA"/>
        </w:rPr>
      </w:pPr>
      <w:r w:rsidRPr="00CB62BB">
        <w:rPr>
          <w:rFonts w:eastAsiaTheme="minorEastAsia" w:cstheme="minorHAnsi"/>
          <w:bCs/>
          <w:lang w:eastAsia="en-CA"/>
        </w:rPr>
        <w:t xml:space="preserve">Should the previous criteria be met, the Board will then ensure that at least </w:t>
      </w:r>
      <w:r w:rsidR="0061655C" w:rsidRPr="00CB62BB">
        <w:rPr>
          <w:rFonts w:eastAsiaTheme="minorEastAsia" w:cstheme="minorHAnsi"/>
          <w:bCs/>
          <w:lang w:eastAsia="en-CA"/>
        </w:rPr>
        <w:t>one approved</w:t>
      </w:r>
      <w:r w:rsidRPr="00CB62BB">
        <w:rPr>
          <w:rFonts w:eastAsiaTheme="minorEastAsia" w:cstheme="minorHAnsi"/>
          <w:bCs/>
          <w:lang w:eastAsia="en-CA"/>
        </w:rPr>
        <w:t xml:space="preserve"> independent evaluator &amp; one designated board member (</w:t>
      </w:r>
      <w:proofErr w:type="spellStart"/>
      <w:r w:rsidRPr="00CB62BB">
        <w:rPr>
          <w:rFonts w:eastAsiaTheme="minorEastAsia" w:cstheme="minorHAnsi"/>
          <w:bCs/>
          <w:lang w:eastAsia="en-CA"/>
        </w:rPr>
        <w:t>ie</w:t>
      </w:r>
      <w:proofErr w:type="spellEnd"/>
      <w:r w:rsidRPr="00CB62BB">
        <w:rPr>
          <w:rFonts w:eastAsiaTheme="minorEastAsia" w:cstheme="minorHAnsi"/>
          <w:bCs/>
          <w:lang w:eastAsia="en-CA"/>
        </w:rPr>
        <w:t xml:space="preserve">: Director of Player Development, executive member </w:t>
      </w:r>
      <w:proofErr w:type="spellStart"/>
      <w:r w:rsidRPr="00CB62BB">
        <w:rPr>
          <w:rFonts w:eastAsiaTheme="minorEastAsia" w:cstheme="minorHAnsi"/>
          <w:bCs/>
          <w:lang w:eastAsia="en-CA"/>
        </w:rPr>
        <w:t>etc</w:t>
      </w:r>
      <w:proofErr w:type="spellEnd"/>
      <w:r w:rsidRPr="00CB62BB">
        <w:rPr>
          <w:rFonts w:eastAsiaTheme="minorEastAsia" w:cstheme="minorHAnsi"/>
          <w:bCs/>
          <w:lang w:eastAsia="en-CA"/>
        </w:rPr>
        <w:t xml:space="preserve">) are present to evaluate the player’s ability to play at the requested level. </w:t>
      </w:r>
    </w:p>
    <w:p w14:paraId="6EC48873" w14:textId="77777777" w:rsidR="008F2E2F" w:rsidRPr="00CB62BB" w:rsidRDefault="008F2E2F" w:rsidP="00E168F2">
      <w:pPr>
        <w:pStyle w:val="ListParagraph"/>
        <w:ind w:left="993" w:hanging="284"/>
        <w:rPr>
          <w:rFonts w:eastAsiaTheme="minorEastAsia" w:cstheme="minorHAnsi"/>
          <w:bCs/>
          <w:lang w:eastAsia="en-CA"/>
        </w:rPr>
      </w:pPr>
    </w:p>
    <w:p w14:paraId="04B38D0F" w14:textId="77777777" w:rsidR="008F2E2F" w:rsidRPr="00CB62BB" w:rsidRDefault="008F2E2F" w:rsidP="00E168F2">
      <w:pPr>
        <w:pStyle w:val="ListParagraph"/>
        <w:widowControl w:val="0"/>
        <w:numPr>
          <w:ilvl w:val="0"/>
          <w:numId w:val="18"/>
        </w:numPr>
        <w:autoSpaceDE w:val="0"/>
        <w:autoSpaceDN w:val="0"/>
        <w:adjustRightInd w:val="0"/>
        <w:spacing w:after="0"/>
        <w:ind w:left="993" w:hanging="284"/>
        <w:rPr>
          <w:rFonts w:eastAsiaTheme="minorEastAsia" w:cstheme="minorHAnsi"/>
          <w:bCs/>
          <w:lang w:eastAsia="en-CA"/>
        </w:rPr>
      </w:pPr>
      <w:r w:rsidRPr="00CB62BB">
        <w:rPr>
          <w:rFonts w:eastAsiaTheme="minorEastAsia" w:cstheme="minorHAnsi"/>
          <w:bCs/>
          <w:lang w:eastAsia="en-CA"/>
        </w:rPr>
        <w:t>Players will be evaluated in their designated playing division first and must meet the following criteria:  underage players must rate in the top 5% of their designated playing division, and overage players must rate in the bottom 5% of their designated playing division.</w:t>
      </w:r>
    </w:p>
    <w:p w14:paraId="77371BE3" w14:textId="77777777" w:rsidR="008F2E2F" w:rsidRPr="00CB62BB" w:rsidRDefault="008F2E2F" w:rsidP="00E168F2">
      <w:pPr>
        <w:pStyle w:val="ListParagraph"/>
        <w:ind w:left="993" w:hanging="284"/>
        <w:rPr>
          <w:rFonts w:eastAsiaTheme="minorEastAsia" w:cstheme="minorHAnsi"/>
          <w:bCs/>
          <w:lang w:eastAsia="en-CA"/>
        </w:rPr>
      </w:pPr>
    </w:p>
    <w:p w14:paraId="1835D073" w14:textId="77777777" w:rsidR="008F2E2F" w:rsidRPr="00CB62BB" w:rsidRDefault="008F2E2F" w:rsidP="00E168F2">
      <w:pPr>
        <w:pStyle w:val="ListParagraph"/>
        <w:widowControl w:val="0"/>
        <w:numPr>
          <w:ilvl w:val="0"/>
          <w:numId w:val="18"/>
        </w:numPr>
        <w:autoSpaceDE w:val="0"/>
        <w:autoSpaceDN w:val="0"/>
        <w:adjustRightInd w:val="0"/>
        <w:spacing w:after="0"/>
        <w:ind w:left="993" w:hanging="284"/>
        <w:rPr>
          <w:rFonts w:eastAsiaTheme="minorEastAsia" w:cstheme="minorHAnsi"/>
          <w:bCs/>
          <w:lang w:eastAsia="en-CA"/>
        </w:rPr>
      </w:pPr>
      <w:r w:rsidRPr="00CB62BB">
        <w:rPr>
          <w:rFonts w:eastAsiaTheme="minorEastAsia" w:cstheme="minorHAnsi"/>
          <w:bCs/>
          <w:lang w:eastAsia="en-CA"/>
        </w:rPr>
        <w:t>If scheduling does not permit evaluations in both divisions to be completed in this manner, previous year results (if available) may be used.</w:t>
      </w:r>
    </w:p>
    <w:p w14:paraId="638A7E5A" w14:textId="77777777" w:rsidR="008F2E2F" w:rsidRPr="00CB62BB" w:rsidRDefault="008F2E2F" w:rsidP="00E168F2">
      <w:pPr>
        <w:widowControl w:val="0"/>
        <w:autoSpaceDE w:val="0"/>
        <w:autoSpaceDN w:val="0"/>
        <w:adjustRightInd w:val="0"/>
        <w:spacing w:after="0"/>
        <w:ind w:left="993" w:hanging="284"/>
        <w:rPr>
          <w:rFonts w:eastAsiaTheme="minorEastAsia" w:cstheme="minorHAnsi"/>
          <w:bCs/>
          <w:lang w:eastAsia="en-CA"/>
        </w:rPr>
      </w:pPr>
    </w:p>
    <w:p w14:paraId="531E33D6" w14:textId="77777777" w:rsidR="008F2E2F" w:rsidRPr="00CB62BB" w:rsidRDefault="008F2E2F" w:rsidP="00E168F2">
      <w:pPr>
        <w:pStyle w:val="ListParagraph"/>
        <w:widowControl w:val="0"/>
        <w:numPr>
          <w:ilvl w:val="0"/>
          <w:numId w:val="18"/>
        </w:numPr>
        <w:autoSpaceDE w:val="0"/>
        <w:autoSpaceDN w:val="0"/>
        <w:adjustRightInd w:val="0"/>
        <w:spacing w:after="0"/>
        <w:ind w:left="993" w:hanging="284"/>
        <w:rPr>
          <w:rFonts w:cstheme="minorHAnsi"/>
          <w:b/>
        </w:rPr>
      </w:pPr>
      <w:r w:rsidRPr="00CB62BB">
        <w:rPr>
          <w:rFonts w:eastAsiaTheme="minorEastAsia" w:cstheme="minorHAnsi"/>
          <w:bCs/>
          <w:lang w:eastAsia="en-CA"/>
        </w:rPr>
        <w:t>If the designated playing division criteria is met, the player will be evaluated in the requested playing division second and must meet the following minimum criteria: Overage players must rate in the bottom 1/2 of the requested playing division. Underage players must evaluate within the team size window or be a mandatory pick for the requested team/division. i.e. they cannot “make the team” by solely being a coach’s pick.  T</w:t>
      </w:r>
      <w:r w:rsidRPr="00CB62BB">
        <w:rPr>
          <w:rFonts w:cstheme="minorHAnsi"/>
        </w:rPr>
        <w:t>his means, that the player cannot be chosen by coach pick, if it requires the coach to “jump” players to make the selection – in this instance, the player would displace a player from the team who evaluated higher than them; this is not permitted.</w:t>
      </w:r>
    </w:p>
    <w:p w14:paraId="48B77D39" w14:textId="77777777" w:rsidR="008F2E2F" w:rsidRPr="00CB62BB" w:rsidRDefault="008F2E2F" w:rsidP="00E168F2">
      <w:pPr>
        <w:widowControl w:val="0"/>
        <w:autoSpaceDE w:val="0"/>
        <w:autoSpaceDN w:val="0"/>
        <w:adjustRightInd w:val="0"/>
        <w:spacing w:after="0"/>
        <w:ind w:left="993" w:hanging="284"/>
        <w:rPr>
          <w:rFonts w:eastAsiaTheme="minorEastAsia" w:cstheme="minorHAnsi"/>
          <w:bCs/>
          <w:lang w:eastAsia="en-CA"/>
        </w:rPr>
      </w:pPr>
    </w:p>
    <w:p w14:paraId="424BBD70" w14:textId="77777777" w:rsidR="008F2E2F" w:rsidRPr="00CB62BB" w:rsidRDefault="008F2E2F" w:rsidP="00E168F2">
      <w:pPr>
        <w:pStyle w:val="ListParagraph"/>
        <w:widowControl w:val="0"/>
        <w:numPr>
          <w:ilvl w:val="0"/>
          <w:numId w:val="18"/>
        </w:numPr>
        <w:autoSpaceDE w:val="0"/>
        <w:autoSpaceDN w:val="0"/>
        <w:adjustRightInd w:val="0"/>
        <w:spacing w:after="0"/>
        <w:ind w:left="993" w:hanging="284"/>
        <w:rPr>
          <w:rFonts w:eastAsiaTheme="minorEastAsia" w:cstheme="minorHAnsi"/>
          <w:bCs/>
          <w:lang w:eastAsia="en-CA"/>
        </w:rPr>
      </w:pPr>
      <w:r w:rsidRPr="00CB62BB">
        <w:rPr>
          <w:rFonts w:eastAsiaTheme="minorEastAsia" w:cstheme="minorHAnsi"/>
          <w:bCs/>
          <w:lang w:eastAsia="en-CA"/>
        </w:rPr>
        <w:t>Physical size &amp; maturity level of the evaluated player as well as the players in the requested division should be considered.</w:t>
      </w:r>
    </w:p>
    <w:p w14:paraId="6EAF4155" w14:textId="77777777" w:rsidR="008F2E2F" w:rsidRPr="00CB62BB" w:rsidRDefault="008F2E2F" w:rsidP="00E168F2">
      <w:pPr>
        <w:pStyle w:val="ListParagraph"/>
        <w:widowControl w:val="0"/>
        <w:autoSpaceDE w:val="0"/>
        <w:autoSpaceDN w:val="0"/>
        <w:adjustRightInd w:val="0"/>
        <w:spacing w:after="0"/>
        <w:ind w:left="993" w:hanging="284"/>
        <w:rPr>
          <w:rFonts w:eastAsiaTheme="minorEastAsia" w:cstheme="minorHAnsi"/>
          <w:bCs/>
          <w:lang w:eastAsia="en-CA"/>
        </w:rPr>
      </w:pPr>
    </w:p>
    <w:p w14:paraId="546A5D4D" w14:textId="5BBD0A5C" w:rsidR="008F2E2F" w:rsidRPr="00CB62BB" w:rsidRDefault="0061655C" w:rsidP="00E168F2">
      <w:pPr>
        <w:pStyle w:val="ListParagraph"/>
        <w:widowControl w:val="0"/>
        <w:numPr>
          <w:ilvl w:val="0"/>
          <w:numId w:val="18"/>
        </w:numPr>
        <w:autoSpaceDE w:val="0"/>
        <w:autoSpaceDN w:val="0"/>
        <w:adjustRightInd w:val="0"/>
        <w:spacing w:after="0"/>
        <w:ind w:left="993" w:hanging="284"/>
        <w:rPr>
          <w:rFonts w:eastAsiaTheme="minorEastAsia" w:cstheme="minorHAnsi"/>
          <w:bCs/>
          <w:lang w:eastAsia="en-CA"/>
        </w:rPr>
      </w:pPr>
      <w:r w:rsidRPr="00CB62BB">
        <w:rPr>
          <w:rFonts w:eastAsiaTheme="minorEastAsia" w:cstheme="minorHAnsi"/>
          <w:bCs/>
          <w:lang w:eastAsia="en-CA"/>
        </w:rPr>
        <w:t>The Director</w:t>
      </w:r>
      <w:r w:rsidR="008F2E2F" w:rsidRPr="00CB62BB">
        <w:rPr>
          <w:rFonts w:eastAsiaTheme="minorEastAsia" w:cstheme="minorHAnsi"/>
          <w:bCs/>
          <w:lang w:eastAsia="en-CA"/>
        </w:rPr>
        <w:t xml:space="preserve"> (s) will work with the Player Development Director, Executive member, evaluator(s) to determine if the players request is approved based on the above criteria.</w:t>
      </w:r>
    </w:p>
    <w:p w14:paraId="0F8A43E5" w14:textId="77777777" w:rsidR="008F2E2F" w:rsidRPr="00CB62BB" w:rsidRDefault="008F2E2F" w:rsidP="00E168F2">
      <w:pPr>
        <w:pStyle w:val="ListParagraph"/>
        <w:widowControl w:val="0"/>
        <w:autoSpaceDE w:val="0"/>
        <w:autoSpaceDN w:val="0"/>
        <w:adjustRightInd w:val="0"/>
        <w:spacing w:after="0"/>
        <w:ind w:left="993" w:hanging="284"/>
        <w:rPr>
          <w:rFonts w:eastAsiaTheme="minorEastAsia" w:cstheme="minorHAnsi"/>
          <w:bCs/>
          <w:lang w:eastAsia="en-CA"/>
        </w:rPr>
      </w:pPr>
    </w:p>
    <w:p w14:paraId="3D98AE96" w14:textId="039926CF" w:rsidR="00D327D0" w:rsidRPr="00CB62BB" w:rsidRDefault="00D327D0" w:rsidP="00E168F2">
      <w:pPr>
        <w:pStyle w:val="ListParagraph"/>
        <w:widowControl w:val="0"/>
        <w:numPr>
          <w:ilvl w:val="0"/>
          <w:numId w:val="18"/>
        </w:numPr>
        <w:autoSpaceDE w:val="0"/>
        <w:autoSpaceDN w:val="0"/>
        <w:adjustRightInd w:val="0"/>
        <w:spacing w:after="0" w:line="240" w:lineRule="auto"/>
        <w:ind w:left="993" w:hanging="284"/>
        <w:rPr>
          <w:rFonts w:eastAsiaTheme="minorEastAsia" w:cstheme="minorHAnsi"/>
          <w:bCs/>
          <w:lang w:eastAsia="en-CA"/>
        </w:rPr>
      </w:pPr>
      <w:r w:rsidRPr="00CB62BB">
        <w:rPr>
          <w:rFonts w:eastAsiaTheme="minorEastAsia" w:cstheme="minorHAnsi"/>
          <w:bCs/>
          <w:lang w:eastAsia="en-CA"/>
        </w:rPr>
        <w:t>Exceptions to the above must be approved by the President</w:t>
      </w:r>
    </w:p>
    <w:p w14:paraId="523E9A97" w14:textId="77777777" w:rsidR="00D327D0" w:rsidRPr="00CB62BB" w:rsidRDefault="00D327D0" w:rsidP="00E168F2">
      <w:pPr>
        <w:pStyle w:val="ListParagraph"/>
        <w:ind w:left="993" w:hanging="284"/>
        <w:rPr>
          <w:rFonts w:eastAsiaTheme="minorEastAsia" w:cstheme="minorHAnsi"/>
          <w:bCs/>
          <w:lang w:eastAsia="en-CA"/>
        </w:rPr>
      </w:pPr>
    </w:p>
    <w:p w14:paraId="465B5167" w14:textId="7F42B7F8" w:rsidR="008F2E2F" w:rsidRPr="00CB62BB" w:rsidRDefault="008F2E2F" w:rsidP="00E168F2">
      <w:pPr>
        <w:pStyle w:val="ListParagraph"/>
        <w:widowControl w:val="0"/>
        <w:numPr>
          <w:ilvl w:val="0"/>
          <w:numId w:val="18"/>
        </w:numPr>
        <w:autoSpaceDE w:val="0"/>
        <w:autoSpaceDN w:val="0"/>
        <w:adjustRightInd w:val="0"/>
        <w:spacing w:after="0" w:line="240" w:lineRule="auto"/>
        <w:ind w:left="993" w:hanging="284"/>
        <w:rPr>
          <w:rFonts w:eastAsiaTheme="minorEastAsia" w:cstheme="minorHAnsi"/>
          <w:bCs/>
          <w:lang w:eastAsia="en-CA"/>
        </w:rPr>
      </w:pPr>
      <w:r w:rsidRPr="00CB62BB">
        <w:rPr>
          <w:rFonts w:eastAsiaTheme="minorEastAsia" w:cstheme="minorHAnsi"/>
          <w:bCs/>
          <w:lang w:eastAsia="en-CA"/>
        </w:rPr>
        <w:t>The Director of the approved division will inform the player/parents of the final decision.</w:t>
      </w:r>
    </w:p>
    <w:p w14:paraId="384EB283" w14:textId="77777777" w:rsidR="008F2E2F" w:rsidRPr="00217C41" w:rsidRDefault="008F2E2F" w:rsidP="008F2E2F">
      <w:pPr>
        <w:widowControl w:val="0"/>
        <w:autoSpaceDE w:val="0"/>
        <w:autoSpaceDN w:val="0"/>
        <w:adjustRightInd w:val="0"/>
        <w:spacing w:after="0" w:line="240" w:lineRule="auto"/>
        <w:rPr>
          <w:rFonts w:eastAsiaTheme="minorEastAsia" w:cstheme="minorHAnsi"/>
          <w:bCs/>
          <w:sz w:val="24"/>
          <w:szCs w:val="24"/>
          <w:lang w:eastAsia="en-CA"/>
        </w:rPr>
      </w:pPr>
    </w:p>
    <w:p w14:paraId="3E231A1D" w14:textId="77777777" w:rsidR="008F2E2F" w:rsidRPr="00217C41" w:rsidRDefault="008F2E2F" w:rsidP="00CB62BB">
      <w:pPr>
        <w:pStyle w:val="Heading2"/>
        <w:rPr>
          <w:rFonts w:eastAsiaTheme="minorEastAsia"/>
          <w:lang w:eastAsia="en-CA"/>
        </w:rPr>
      </w:pPr>
    </w:p>
    <w:p w14:paraId="63ADB229" w14:textId="5ED88CA3" w:rsidR="008F2E2F" w:rsidRPr="00217C41" w:rsidRDefault="00217C41" w:rsidP="00CB62BB">
      <w:pPr>
        <w:pStyle w:val="Heading2"/>
        <w:rPr>
          <w:rFonts w:eastAsiaTheme="minorEastAsia"/>
          <w:lang w:eastAsia="en-CA"/>
        </w:rPr>
      </w:pPr>
      <w:bookmarkStart w:id="33" w:name="_Toc523146676"/>
      <w:r w:rsidRPr="00217C41">
        <w:rPr>
          <w:rFonts w:eastAsiaTheme="minorEastAsia"/>
          <w:lang w:eastAsia="en-CA"/>
        </w:rPr>
        <w:t>6.3.5</w:t>
      </w:r>
      <w:r w:rsidR="008F2E2F" w:rsidRPr="00217C41">
        <w:rPr>
          <w:rFonts w:eastAsiaTheme="minorEastAsia"/>
          <w:lang w:eastAsia="en-CA"/>
        </w:rPr>
        <w:t xml:space="preserve">.  </w:t>
      </w:r>
      <w:r w:rsidR="00E168F2">
        <w:rPr>
          <w:rFonts w:eastAsiaTheme="minorEastAsia"/>
          <w:lang w:eastAsia="en-CA"/>
        </w:rPr>
        <w:tab/>
      </w:r>
      <w:r w:rsidR="008F2E2F" w:rsidRPr="00217C41">
        <w:rPr>
          <w:rFonts w:eastAsiaTheme="minorEastAsia"/>
          <w:lang w:eastAsia="en-CA"/>
        </w:rPr>
        <w:t>Association Needs</w:t>
      </w:r>
      <w:bookmarkEnd w:id="33"/>
      <w:r w:rsidR="008F2E2F" w:rsidRPr="00217C41">
        <w:rPr>
          <w:rFonts w:eastAsiaTheme="minorEastAsia"/>
          <w:lang w:eastAsia="en-CA"/>
        </w:rPr>
        <w:t xml:space="preserve"> </w:t>
      </w:r>
    </w:p>
    <w:p w14:paraId="11C19822" w14:textId="7682A479" w:rsidR="008F2E2F" w:rsidRPr="00217C41" w:rsidRDefault="008F2E2F" w:rsidP="00CB62BB">
      <w:pPr>
        <w:pStyle w:val="BodyText2"/>
        <w:rPr>
          <w:rFonts w:eastAsiaTheme="minorEastAsia"/>
          <w:lang w:eastAsia="en-CA"/>
        </w:rPr>
      </w:pPr>
      <w:r w:rsidRPr="00217C41">
        <w:rPr>
          <w:rFonts w:eastAsiaTheme="minorEastAsia"/>
          <w:b/>
          <w:lang w:eastAsia="en-CA"/>
        </w:rPr>
        <w:t xml:space="preserve"> </w:t>
      </w:r>
      <w:r w:rsidRPr="00217C41">
        <w:rPr>
          <w:rFonts w:eastAsiaTheme="minorEastAsia"/>
          <w:lang w:eastAsia="en-CA"/>
        </w:rPr>
        <w:t>In exceptional years, it may be necessary for the Association to move</w:t>
      </w:r>
      <w:r w:rsidR="00217C41">
        <w:rPr>
          <w:rFonts w:eastAsiaTheme="minorEastAsia"/>
          <w:lang w:eastAsia="en-CA"/>
        </w:rPr>
        <w:t xml:space="preserve"> p</w:t>
      </w:r>
      <w:r w:rsidRPr="00217C41">
        <w:rPr>
          <w:rFonts w:eastAsiaTheme="minorEastAsia"/>
          <w:lang w:eastAsia="en-CA"/>
        </w:rPr>
        <w:t xml:space="preserve">layers in order to balance divisions or to form viable </w:t>
      </w:r>
      <w:r w:rsidR="0061655C" w:rsidRPr="00217C41">
        <w:rPr>
          <w:rFonts w:eastAsiaTheme="minorEastAsia"/>
          <w:lang w:eastAsia="en-CA"/>
        </w:rPr>
        <w:t>Teams.</w:t>
      </w:r>
    </w:p>
    <w:p w14:paraId="08DC0326" w14:textId="77777777" w:rsidR="008F2E2F" w:rsidRPr="00217C41" w:rsidRDefault="008F2E2F" w:rsidP="00DB327E">
      <w:pPr>
        <w:pStyle w:val="ListParagraph"/>
        <w:ind w:left="0"/>
        <w:rPr>
          <w:rFonts w:cstheme="minorHAnsi"/>
          <w:sz w:val="24"/>
          <w:szCs w:val="24"/>
        </w:rPr>
      </w:pPr>
    </w:p>
    <w:p w14:paraId="12558B35" w14:textId="77777777" w:rsidR="005268B8" w:rsidRDefault="005268B8" w:rsidP="00DB327E">
      <w:pPr>
        <w:pStyle w:val="ListParagraph"/>
        <w:ind w:left="0"/>
        <w:rPr>
          <w:sz w:val="24"/>
          <w:szCs w:val="24"/>
        </w:rPr>
      </w:pPr>
    </w:p>
    <w:p w14:paraId="1AD78847" w14:textId="77777777" w:rsidR="000727F7" w:rsidRDefault="000727F7" w:rsidP="00CB62BB">
      <w:pPr>
        <w:pStyle w:val="Heading2"/>
      </w:pPr>
      <w:bookmarkStart w:id="34" w:name="_Toc523146677"/>
      <w:r>
        <w:lastRenderedPageBreak/>
        <w:t>6.</w:t>
      </w:r>
      <w:r w:rsidR="00D55F88">
        <w:t>4</w:t>
      </w:r>
      <w:r>
        <w:tab/>
        <w:t>Draft Details</w:t>
      </w:r>
      <w:bookmarkEnd w:id="34"/>
    </w:p>
    <w:p w14:paraId="5993BE4B" w14:textId="77777777" w:rsidR="000727F7" w:rsidRDefault="000727F7" w:rsidP="000727F7">
      <w:pPr>
        <w:pStyle w:val="ListParagraph"/>
        <w:numPr>
          <w:ilvl w:val="0"/>
          <w:numId w:val="8"/>
        </w:numPr>
        <w:rPr>
          <w:sz w:val="24"/>
          <w:szCs w:val="24"/>
        </w:rPr>
      </w:pPr>
      <w:r>
        <w:rPr>
          <w:sz w:val="24"/>
          <w:szCs w:val="24"/>
        </w:rPr>
        <w:t>Draft location</w:t>
      </w:r>
    </w:p>
    <w:p w14:paraId="13F82D6C" w14:textId="77777777" w:rsidR="00A70199" w:rsidRDefault="00A70199" w:rsidP="00A70199">
      <w:pPr>
        <w:pStyle w:val="ListParagraph"/>
        <w:numPr>
          <w:ilvl w:val="1"/>
          <w:numId w:val="8"/>
        </w:numPr>
        <w:rPr>
          <w:sz w:val="24"/>
          <w:szCs w:val="24"/>
        </w:rPr>
      </w:pPr>
      <w:r>
        <w:rPr>
          <w:sz w:val="24"/>
          <w:szCs w:val="24"/>
        </w:rPr>
        <w:t>Time, date, and location will be determined each year by those involved</w:t>
      </w:r>
    </w:p>
    <w:p w14:paraId="32F34A79" w14:textId="77777777" w:rsidR="000727F7" w:rsidRDefault="000727F7" w:rsidP="000727F7">
      <w:pPr>
        <w:pStyle w:val="ListParagraph"/>
        <w:numPr>
          <w:ilvl w:val="0"/>
          <w:numId w:val="8"/>
        </w:numPr>
        <w:rPr>
          <w:sz w:val="24"/>
          <w:szCs w:val="24"/>
        </w:rPr>
      </w:pPr>
      <w:r>
        <w:rPr>
          <w:sz w:val="24"/>
          <w:szCs w:val="24"/>
        </w:rPr>
        <w:t>People present at the draft</w:t>
      </w:r>
    </w:p>
    <w:p w14:paraId="3A7CCD50" w14:textId="77777777" w:rsidR="00A70199" w:rsidRDefault="00A70199" w:rsidP="00A70199">
      <w:pPr>
        <w:pStyle w:val="ListParagraph"/>
        <w:numPr>
          <w:ilvl w:val="1"/>
          <w:numId w:val="8"/>
        </w:numPr>
        <w:rPr>
          <w:sz w:val="24"/>
          <w:szCs w:val="24"/>
        </w:rPr>
      </w:pPr>
      <w:r>
        <w:rPr>
          <w:sz w:val="24"/>
          <w:szCs w:val="24"/>
        </w:rPr>
        <w:t>Head coaches (or designate such as an Assistant Coach)</w:t>
      </w:r>
    </w:p>
    <w:p w14:paraId="60DD493B" w14:textId="77777777" w:rsidR="00A70199" w:rsidRDefault="00A70199" w:rsidP="00A70199">
      <w:pPr>
        <w:pStyle w:val="ListParagraph"/>
        <w:numPr>
          <w:ilvl w:val="1"/>
          <w:numId w:val="8"/>
        </w:numPr>
        <w:rPr>
          <w:sz w:val="24"/>
          <w:szCs w:val="24"/>
        </w:rPr>
      </w:pPr>
      <w:r>
        <w:rPr>
          <w:sz w:val="24"/>
          <w:szCs w:val="24"/>
        </w:rPr>
        <w:t xml:space="preserve">Division </w:t>
      </w:r>
      <w:r w:rsidR="006343E0">
        <w:rPr>
          <w:sz w:val="24"/>
          <w:szCs w:val="24"/>
        </w:rPr>
        <w:t>Director</w:t>
      </w:r>
    </w:p>
    <w:p w14:paraId="244F4E1A" w14:textId="77777777" w:rsidR="00A70199" w:rsidRDefault="00A70199" w:rsidP="00A70199">
      <w:pPr>
        <w:pStyle w:val="ListParagraph"/>
        <w:numPr>
          <w:ilvl w:val="1"/>
          <w:numId w:val="8"/>
        </w:numPr>
        <w:rPr>
          <w:sz w:val="24"/>
          <w:szCs w:val="24"/>
        </w:rPr>
      </w:pPr>
      <w:r>
        <w:rPr>
          <w:sz w:val="24"/>
          <w:szCs w:val="24"/>
        </w:rPr>
        <w:t>The Oversight Committee</w:t>
      </w:r>
    </w:p>
    <w:p w14:paraId="117403FB" w14:textId="77777777" w:rsidR="00A70199" w:rsidRDefault="00A70199" w:rsidP="00A70199">
      <w:pPr>
        <w:pStyle w:val="ListParagraph"/>
        <w:numPr>
          <w:ilvl w:val="0"/>
          <w:numId w:val="8"/>
        </w:numPr>
        <w:rPr>
          <w:sz w:val="24"/>
          <w:szCs w:val="24"/>
        </w:rPr>
      </w:pPr>
      <w:r>
        <w:rPr>
          <w:sz w:val="24"/>
          <w:szCs w:val="24"/>
        </w:rPr>
        <w:t>Other people who may also attend</w:t>
      </w:r>
    </w:p>
    <w:p w14:paraId="2AC96111" w14:textId="77777777" w:rsidR="00A70199" w:rsidRDefault="00A70199" w:rsidP="00A70199">
      <w:pPr>
        <w:pStyle w:val="ListParagraph"/>
        <w:numPr>
          <w:ilvl w:val="1"/>
          <w:numId w:val="8"/>
        </w:numPr>
        <w:rPr>
          <w:sz w:val="24"/>
          <w:szCs w:val="24"/>
        </w:rPr>
      </w:pPr>
      <w:r>
        <w:rPr>
          <w:sz w:val="24"/>
          <w:szCs w:val="24"/>
        </w:rPr>
        <w:t>The President (if he/she is not a</w:t>
      </w:r>
      <w:r w:rsidR="00F94D9B">
        <w:rPr>
          <w:sz w:val="24"/>
          <w:szCs w:val="24"/>
        </w:rPr>
        <w:t xml:space="preserve">lready a </w:t>
      </w:r>
      <w:r>
        <w:rPr>
          <w:sz w:val="24"/>
          <w:szCs w:val="24"/>
        </w:rPr>
        <w:t>member of the Oversight Committee</w:t>
      </w:r>
      <w:r w:rsidR="00D120A5">
        <w:rPr>
          <w:sz w:val="24"/>
          <w:szCs w:val="24"/>
        </w:rPr>
        <w:t>)</w:t>
      </w:r>
    </w:p>
    <w:p w14:paraId="0A9D9B73" w14:textId="4BC4F780" w:rsidR="00A70199" w:rsidRPr="00A70199" w:rsidRDefault="00A70199" w:rsidP="00A70199">
      <w:pPr>
        <w:pStyle w:val="ListParagraph"/>
        <w:numPr>
          <w:ilvl w:val="1"/>
          <w:numId w:val="8"/>
        </w:numPr>
        <w:rPr>
          <w:sz w:val="24"/>
          <w:szCs w:val="24"/>
        </w:rPr>
      </w:pPr>
      <w:r>
        <w:rPr>
          <w:sz w:val="24"/>
          <w:szCs w:val="24"/>
        </w:rPr>
        <w:t xml:space="preserve">The </w:t>
      </w:r>
      <w:r w:rsidR="005268B8">
        <w:rPr>
          <w:sz w:val="24"/>
          <w:szCs w:val="24"/>
        </w:rPr>
        <w:t xml:space="preserve">Internal </w:t>
      </w:r>
      <w:r>
        <w:rPr>
          <w:sz w:val="24"/>
          <w:szCs w:val="24"/>
        </w:rPr>
        <w:t>Director</w:t>
      </w:r>
    </w:p>
    <w:p w14:paraId="5B614F2F" w14:textId="77777777" w:rsidR="000727F7" w:rsidRDefault="000727F7" w:rsidP="00CB62BB">
      <w:pPr>
        <w:pStyle w:val="Heading2"/>
      </w:pPr>
      <w:bookmarkStart w:id="35" w:name="_Toc523146678"/>
      <w:r>
        <w:t>6.</w:t>
      </w:r>
      <w:r w:rsidR="00D120A5">
        <w:t>4.1</w:t>
      </w:r>
      <w:r>
        <w:tab/>
      </w:r>
      <w:r w:rsidR="006343E0">
        <w:t xml:space="preserve">Coaches / </w:t>
      </w:r>
      <w:r>
        <w:t>Assistant coaches</w:t>
      </w:r>
      <w:r w:rsidR="006343E0">
        <w:t xml:space="preserve"> Daughters</w:t>
      </w:r>
      <w:bookmarkEnd w:id="35"/>
    </w:p>
    <w:p w14:paraId="3F27B80F" w14:textId="5DD90146" w:rsidR="00FC34CB" w:rsidRDefault="00FC34CB" w:rsidP="00CB62BB">
      <w:pPr>
        <w:pStyle w:val="BodyText2"/>
      </w:pPr>
      <w:r>
        <w:t xml:space="preserve">Daughters of assigned coaches are automatically selected to their team as per the notes on team selection. (sec </w:t>
      </w:r>
      <w:r w:rsidR="00DF7326">
        <w:t>5</w:t>
      </w:r>
      <w:r>
        <w:t>.2)</w:t>
      </w:r>
    </w:p>
    <w:p w14:paraId="71CCE632" w14:textId="365AC94A" w:rsidR="00CE52A5" w:rsidRDefault="00CE52A5" w:rsidP="00CB62BB">
      <w:pPr>
        <w:pStyle w:val="BodyText2"/>
      </w:pPr>
      <w:r>
        <w:t xml:space="preserve">One assistant coach may be selected in advance.  His/her daughter automatically makes the team as per the selection process (sec </w:t>
      </w:r>
      <w:r w:rsidR="00DF7326">
        <w:t>5</w:t>
      </w:r>
      <w:r>
        <w:t>.2)</w:t>
      </w:r>
    </w:p>
    <w:p w14:paraId="53E8D9C6" w14:textId="77777777" w:rsidR="00CB62BB" w:rsidRDefault="00CB62BB" w:rsidP="00CB62BB">
      <w:pPr>
        <w:pStyle w:val="BodyText2"/>
      </w:pPr>
    </w:p>
    <w:p w14:paraId="5CA808B2" w14:textId="77777777" w:rsidR="000727F7" w:rsidRDefault="000727F7" w:rsidP="00CB62BB">
      <w:pPr>
        <w:pStyle w:val="Heading2"/>
      </w:pPr>
      <w:bookmarkStart w:id="36" w:name="_Toc523146679"/>
      <w:r>
        <w:t>6.</w:t>
      </w:r>
      <w:r w:rsidR="00D120A5">
        <w:t>4.2</w:t>
      </w:r>
      <w:r>
        <w:tab/>
      </w:r>
      <w:r w:rsidR="00C86654">
        <w:t>Other</w:t>
      </w:r>
      <w:r>
        <w:t xml:space="preserve"> Issues</w:t>
      </w:r>
      <w:bookmarkEnd w:id="36"/>
    </w:p>
    <w:p w14:paraId="35626A4F" w14:textId="77777777" w:rsidR="00CE52A5" w:rsidRDefault="00FC34CB" w:rsidP="00CB62BB">
      <w:pPr>
        <w:pStyle w:val="BodyText2"/>
      </w:pPr>
      <w:r>
        <w:t>Any issues involved in the drafting/selection of individual players must be brought forward in advance of evaluations.  These can then be dealt with on a case by case basis</w:t>
      </w:r>
      <w:r w:rsidR="00845EFF">
        <w:t xml:space="preserve">, as they will only come into play if that particular situation arises. The Head Coaches will try to arrive at a reasonable solution. If they are unable to do so, the issue </w:t>
      </w:r>
      <w:r>
        <w:t xml:space="preserve">will be dealt with by the </w:t>
      </w:r>
      <w:r w:rsidR="00E76AA7">
        <w:t>OC</w:t>
      </w:r>
      <w:r>
        <w:t>.</w:t>
      </w:r>
    </w:p>
    <w:p w14:paraId="1B9523C8" w14:textId="77777777" w:rsidR="00845EFF" w:rsidRDefault="00845EFF" w:rsidP="00CB62BB">
      <w:pPr>
        <w:pStyle w:val="BodyText2"/>
      </w:pPr>
      <w:r>
        <w:t xml:space="preserve">Other issues will be examined as they arise and will fall under the jurisdiction of the </w:t>
      </w:r>
      <w:r w:rsidR="00043A14">
        <w:t>EFCLRA President and executive.</w:t>
      </w:r>
    </w:p>
    <w:p w14:paraId="438A6348" w14:textId="77777777" w:rsidR="00302859" w:rsidRDefault="00302859" w:rsidP="000727F7">
      <w:pPr>
        <w:rPr>
          <w:sz w:val="24"/>
          <w:szCs w:val="24"/>
        </w:rPr>
      </w:pPr>
    </w:p>
    <w:p w14:paraId="2F0FA0C4" w14:textId="349831F7" w:rsidR="00302859" w:rsidRDefault="00F5030A" w:rsidP="00F5030A">
      <w:pPr>
        <w:pStyle w:val="Heading2"/>
      </w:pPr>
      <w:bookmarkStart w:id="37" w:name="_Toc523146680"/>
      <w:r>
        <w:t xml:space="preserve">6.5 </w:t>
      </w:r>
      <w:r w:rsidR="00E168F2">
        <w:tab/>
      </w:r>
      <w:r>
        <w:t>Import Players</w:t>
      </w:r>
      <w:bookmarkEnd w:id="37"/>
    </w:p>
    <w:p w14:paraId="3318ABB4" w14:textId="780F84AF" w:rsidR="00F5030A" w:rsidRDefault="00F5030A" w:rsidP="00F5030A">
      <w:pPr>
        <w:ind w:left="720"/>
      </w:pPr>
      <w:r>
        <w:t xml:space="preserve">From time to time players not residing in Edmonton may request to evaluate for an Edmonton team.  If required by Ringette Alberta, </w:t>
      </w:r>
      <w:r w:rsidR="0061655C">
        <w:t>these players</w:t>
      </w:r>
      <w:r>
        <w:t xml:space="preserve"> may require a release to play.  As the overall goal should be to encourage ALL players to participate, Edmonton Ringette will try to accommodate import players who request to play </w:t>
      </w:r>
      <w:r w:rsidR="0061655C">
        <w:t>without handicapping</w:t>
      </w:r>
      <w:r>
        <w:t xml:space="preserve"> Edmonton players.</w:t>
      </w:r>
    </w:p>
    <w:p w14:paraId="41584E18" w14:textId="1957B91C" w:rsidR="00F5030A" w:rsidRDefault="00F5030A" w:rsidP="00F5030A">
      <w:pPr>
        <w:pStyle w:val="Heading2"/>
      </w:pPr>
      <w:bookmarkStart w:id="38" w:name="_Toc523146681"/>
      <w:r>
        <w:t>6.5.1</w:t>
      </w:r>
      <w:r w:rsidR="00E168F2">
        <w:tab/>
      </w:r>
      <w:r>
        <w:t>Import Player Process - See Appendix D – Team formation</w:t>
      </w:r>
      <w:bookmarkEnd w:id="38"/>
      <w:r>
        <w:t xml:space="preserve"> </w:t>
      </w:r>
    </w:p>
    <w:p w14:paraId="38B8E517" w14:textId="77777777" w:rsidR="00F5030A" w:rsidRDefault="00F5030A" w:rsidP="00F5030A"/>
    <w:p w14:paraId="1DF6D7CC" w14:textId="171E1891" w:rsidR="00F5030A" w:rsidRPr="00F5030A" w:rsidRDefault="00F5030A" w:rsidP="00F5030A">
      <w:pPr>
        <w:pStyle w:val="BodyText2"/>
      </w:pPr>
    </w:p>
    <w:p w14:paraId="0597505B" w14:textId="77777777" w:rsidR="00302859" w:rsidRDefault="00302859" w:rsidP="000727F7">
      <w:pPr>
        <w:rPr>
          <w:sz w:val="24"/>
          <w:szCs w:val="24"/>
        </w:rPr>
      </w:pPr>
    </w:p>
    <w:p w14:paraId="18F25BAC" w14:textId="77777777" w:rsidR="00302859" w:rsidRDefault="00302859" w:rsidP="000727F7">
      <w:pPr>
        <w:rPr>
          <w:sz w:val="24"/>
          <w:szCs w:val="24"/>
        </w:rPr>
      </w:pPr>
    </w:p>
    <w:p w14:paraId="24B39A32" w14:textId="0E094BD4" w:rsidR="00302859" w:rsidRDefault="00302859" w:rsidP="000727F7">
      <w:pPr>
        <w:rPr>
          <w:sz w:val="24"/>
          <w:szCs w:val="24"/>
        </w:rPr>
      </w:pPr>
    </w:p>
    <w:p w14:paraId="15AEBA1E" w14:textId="52D25505" w:rsidR="005268B8" w:rsidRDefault="005268B8" w:rsidP="000727F7">
      <w:pPr>
        <w:rPr>
          <w:sz w:val="24"/>
          <w:szCs w:val="24"/>
        </w:rPr>
      </w:pPr>
    </w:p>
    <w:p w14:paraId="6A14831F" w14:textId="31B3F17B" w:rsidR="005268B8" w:rsidRDefault="005268B8" w:rsidP="000727F7">
      <w:pPr>
        <w:rPr>
          <w:sz w:val="24"/>
          <w:szCs w:val="24"/>
        </w:rPr>
      </w:pPr>
    </w:p>
    <w:p w14:paraId="5F43D6A5" w14:textId="7193D65A" w:rsidR="005268B8" w:rsidRDefault="005268B8" w:rsidP="000727F7">
      <w:pPr>
        <w:rPr>
          <w:sz w:val="24"/>
          <w:szCs w:val="24"/>
        </w:rPr>
      </w:pPr>
    </w:p>
    <w:p w14:paraId="79183FF6" w14:textId="77777777" w:rsidR="000F1219" w:rsidRDefault="000727F7" w:rsidP="000F1219">
      <w:pPr>
        <w:pStyle w:val="Heading2"/>
      </w:pPr>
      <w:bookmarkStart w:id="39" w:name="_Toc523146682"/>
      <w:r>
        <w:lastRenderedPageBreak/>
        <w:t xml:space="preserve">APPENDIX A: </w:t>
      </w:r>
      <w:r w:rsidR="00E76AA7">
        <w:t xml:space="preserve">UAA </w:t>
      </w:r>
      <w:r>
        <w:t>Skills Session Drills</w:t>
      </w:r>
      <w:bookmarkEnd w:id="39"/>
      <w:r w:rsidR="00F94D9B">
        <w:t xml:space="preserve">  </w:t>
      </w:r>
    </w:p>
    <w:p w14:paraId="43B5D6E0" w14:textId="325AAB11" w:rsidR="000727F7" w:rsidRDefault="000F1219" w:rsidP="000727F7">
      <w:pPr>
        <w:rPr>
          <w:sz w:val="24"/>
          <w:szCs w:val="24"/>
        </w:rPr>
      </w:pPr>
      <w:r>
        <w:rPr>
          <w:sz w:val="24"/>
          <w:szCs w:val="24"/>
        </w:rPr>
        <w:tab/>
      </w:r>
      <w:r w:rsidR="00C35E1C">
        <w:rPr>
          <w:sz w:val="24"/>
          <w:szCs w:val="24"/>
        </w:rPr>
        <w:t>(</w:t>
      </w:r>
      <w:r w:rsidR="00F94D9B">
        <w:rPr>
          <w:sz w:val="24"/>
          <w:szCs w:val="24"/>
        </w:rPr>
        <w:t>U</w:t>
      </w:r>
      <w:r w:rsidR="00C35E1C">
        <w:rPr>
          <w:sz w:val="24"/>
          <w:szCs w:val="24"/>
        </w:rPr>
        <w:t>10 does not include the Butterfly Drill)</w:t>
      </w:r>
    </w:p>
    <w:p w14:paraId="3201270B" w14:textId="77777777" w:rsidR="00E76AA7" w:rsidRDefault="00E76AA7" w:rsidP="0061655C">
      <w:pPr>
        <w:jc w:val="center"/>
        <w:rPr>
          <w:sz w:val="24"/>
          <w:szCs w:val="24"/>
        </w:rPr>
      </w:pPr>
      <w:r>
        <w:rPr>
          <w:noProof/>
          <w:sz w:val="24"/>
          <w:szCs w:val="24"/>
          <w:lang w:eastAsia="en-CA"/>
        </w:rPr>
        <w:drawing>
          <wp:inline distT="0" distB="0" distL="0" distR="0" wp14:anchorId="060DE0C0" wp14:editId="5D73DCD2">
            <wp:extent cx="5943600" cy="438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page 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381500"/>
                    </a:xfrm>
                    <a:prstGeom prst="rect">
                      <a:avLst/>
                    </a:prstGeom>
                  </pic:spPr>
                </pic:pic>
              </a:graphicData>
            </a:graphic>
          </wp:inline>
        </w:drawing>
      </w:r>
    </w:p>
    <w:p w14:paraId="71439866" w14:textId="77777777" w:rsidR="000727F7" w:rsidRDefault="000727F7">
      <w:pPr>
        <w:rPr>
          <w:sz w:val="24"/>
          <w:szCs w:val="24"/>
        </w:rPr>
      </w:pPr>
      <w:r>
        <w:rPr>
          <w:sz w:val="24"/>
          <w:szCs w:val="24"/>
        </w:rPr>
        <w:br w:type="page"/>
      </w:r>
    </w:p>
    <w:p w14:paraId="493A853A" w14:textId="77777777" w:rsidR="002D6570" w:rsidRPr="000F1219" w:rsidRDefault="000727F7" w:rsidP="000F1219">
      <w:pPr>
        <w:pStyle w:val="Heading2"/>
      </w:pPr>
      <w:bookmarkStart w:id="40" w:name="_Toc523146683"/>
      <w:r w:rsidRPr="000F1219">
        <w:lastRenderedPageBreak/>
        <w:t>APPENDIX B: Evaluation forms</w:t>
      </w:r>
      <w:bookmarkEnd w:id="40"/>
    </w:p>
    <w:p w14:paraId="6515EBCB" w14:textId="7468F36B" w:rsidR="002D6570" w:rsidRDefault="0061655C" w:rsidP="0061655C">
      <w:pPr>
        <w:jc w:val="center"/>
        <w:rPr>
          <w:sz w:val="24"/>
          <w:szCs w:val="24"/>
        </w:rPr>
      </w:pPr>
      <w:r w:rsidRPr="0061655C">
        <w:rPr>
          <w:noProof/>
          <w:sz w:val="24"/>
          <w:szCs w:val="24"/>
        </w:rPr>
        <w:drawing>
          <wp:inline distT="0" distB="0" distL="0" distR="0" wp14:anchorId="63025D07" wp14:editId="658D761F">
            <wp:extent cx="6138000" cy="47268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8000" cy="4726828"/>
                    </a:xfrm>
                    <a:prstGeom prst="rect">
                      <a:avLst/>
                    </a:prstGeom>
                    <a:noFill/>
                    <a:ln>
                      <a:noFill/>
                    </a:ln>
                  </pic:spPr>
                </pic:pic>
              </a:graphicData>
            </a:graphic>
          </wp:inline>
        </w:drawing>
      </w:r>
    </w:p>
    <w:p w14:paraId="1503AFE7" w14:textId="46C7F7FF" w:rsidR="008933E1" w:rsidRDefault="0061655C" w:rsidP="0061655C">
      <w:pPr>
        <w:tabs>
          <w:tab w:val="left" w:pos="3544"/>
        </w:tabs>
        <w:jc w:val="center"/>
        <w:rPr>
          <w:sz w:val="24"/>
          <w:szCs w:val="24"/>
        </w:rPr>
      </w:pPr>
      <w:r w:rsidRPr="0061655C">
        <w:rPr>
          <w:noProof/>
          <w:sz w:val="24"/>
          <w:szCs w:val="24"/>
        </w:rPr>
        <w:drawing>
          <wp:inline distT="0" distB="0" distL="0" distR="0" wp14:anchorId="749C7425" wp14:editId="3F8F5EF4">
            <wp:extent cx="6138000" cy="35611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8000" cy="3561177"/>
                    </a:xfrm>
                    <a:prstGeom prst="rect">
                      <a:avLst/>
                    </a:prstGeom>
                    <a:noFill/>
                    <a:ln>
                      <a:noFill/>
                    </a:ln>
                  </pic:spPr>
                </pic:pic>
              </a:graphicData>
            </a:graphic>
          </wp:inline>
        </w:drawing>
      </w:r>
    </w:p>
    <w:p w14:paraId="497FECA3" w14:textId="6EC1921D" w:rsidR="00302859" w:rsidRDefault="0061655C" w:rsidP="0061655C">
      <w:pPr>
        <w:jc w:val="center"/>
        <w:rPr>
          <w:sz w:val="24"/>
          <w:szCs w:val="24"/>
        </w:rPr>
      </w:pPr>
      <w:r w:rsidRPr="0061655C">
        <w:rPr>
          <w:noProof/>
          <w:sz w:val="24"/>
          <w:szCs w:val="24"/>
        </w:rPr>
        <w:lastRenderedPageBreak/>
        <w:drawing>
          <wp:inline distT="0" distB="0" distL="0" distR="0" wp14:anchorId="68404F34" wp14:editId="33E80ECE">
            <wp:extent cx="6138000" cy="35611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8000" cy="3561177"/>
                    </a:xfrm>
                    <a:prstGeom prst="rect">
                      <a:avLst/>
                    </a:prstGeom>
                    <a:noFill/>
                    <a:ln>
                      <a:noFill/>
                    </a:ln>
                  </pic:spPr>
                </pic:pic>
              </a:graphicData>
            </a:graphic>
          </wp:inline>
        </w:drawing>
      </w:r>
    </w:p>
    <w:p w14:paraId="726D58FD" w14:textId="0157A772" w:rsidR="00D662B5" w:rsidRDefault="0061655C" w:rsidP="0061655C">
      <w:pPr>
        <w:jc w:val="center"/>
        <w:rPr>
          <w:sz w:val="24"/>
          <w:szCs w:val="24"/>
        </w:rPr>
      </w:pPr>
      <w:r w:rsidRPr="0061655C">
        <w:rPr>
          <w:noProof/>
          <w:sz w:val="24"/>
          <w:szCs w:val="24"/>
        </w:rPr>
        <w:drawing>
          <wp:inline distT="0" distB="0" distL="0" distR="0" wp14:anchorId="41C1FD30" wp14:editId="7B2CA82C">
            <wp:extent cx="6138000" cy="35611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8000" cy="3561177"/>
                    </a:xfrm>
                    <a:prstGeom prst="rect">
                      <a:avLst/>
                    </a:prstGeom>
                    <a:noFill/>
                    <a:ln>
                      <a:noFill/>
                    </a:ln>
                  </pic:spPr>
                </pic:pic>
              </a:graphicData>
            </a:graphic>
          </wp:inline>
        </w:drawing>
      </w:r>
    </w:p>
    <w:p w14:paraId="4CCFFD88" w14:textId="77777777" w:rsidR="00AD34A0" w:rsidRDefault="00AD34A0" w:rsidP="000727F7">
      <w:pPr>
        <w:rPr>
          <w:sz w:val="24"/>
          <w:szCs w:val="24"/>
        </w:rPr>
      </w:pPr>
    </w:p>
    <w:p w14:paraId="4F0FCFD5" w14:textId="77777777" w:rsidR="00AD34A0" w:rsidRDefault="00D662B5" w:rsidP="0061655C">
      <w:pPr>
        <w:jc w:val="center"/>
        <w:rPr>
          <w:sz w:val="24"/>
          <w:szCs w:val="24"/>
        </w:rPr>
      </w:pPr>
      <w:r>
        <w:rPr>
          <w:noProof/>
          <w:sz w:val="24"/>
          <w:szCs w:val="24"/>
          <w:lang w:eastAsia="en-CA"/>
        </w:rPr>
        <w:lastRenderedPageBreak/>
        <w:drawing>
          <wp:inline distT="0" distB="0" distL="0" distR="0" wp14:anchorId="683452B3" wp14:editId="1838AFF7">
            <wp:extent cx="6572250" cy="4172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ering.JPG"/>
                    <pic:cNvPicPr/>
                  </pic:nvPicPr>
                  <pic:blipFill>
                    <a:blip r:embed="rId14">
                      <a:extLst>
                        <a:ext uri="{28A0092B-C50C-407E-A947-70E740481C1C}">
                          <a14:useLocalDpi xmlns:a14="http://schemas.microsoft.com/office/drawing/2010/main" val="0"/>
                        </a:ext>
                      </a:extLst>
                    </a:blip>
                    <a:stretch>
                      <a:fillRect/>
                    </a:stretch>
                  </pic:blipFill>
                  <pic:spPr>
                    <a:xfrm>
                      <a:off x="0" y="0"/>
                      <a:ext cx="6581378" cy="4178425"/>
                    </a:xfrm>
                    <a:prstGeom prst="rect">
                      <a:avLst/>
                    </a:prstGeom>
                  </pic:spPr>
                </pic:pic>
              </a:graphicData>
            </a:graphic>
          </wp:inline>
        </w:drawing>
      </w:r>
    </w:p>
    <w:p w14:paraId="3301B9EE" w14:textId="77777777" w:rsidR="00AD34A0" w:rsidRDefault="00AD34A0" w:rsidP="0061655C">
      <w:pPr>
        <w:jc w:val="center"/>
        <w:rPr>
          <w:sz w:val="24"/>
          <w:szCs w:val="24"/>
        </w:rPr>
      </w:pPr>
      <w:r>
        <w:rPr>
          <w:noProof/>
          <w:sz w:val="24"/>
          <w:szCs w:val="24"/>
          <w:lang w:eastAsia="en-CA"/>
        </w:rPr>
        <w:drawing>
          <wp:inline distT="0" distB="0" distL="0" distR="0" wp14:anchorId="32669585" wp14:editId="462D18AE">
            <wp:extent cx="6353175" cy="39513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12U14Tiering.JPG"/>
                    <pic:cNvPicPr/>
                  </pic:nvPicPr>
                  <pic:blipFill>
                    <a:blip r:embed="rId15">
                      <a:extLst>
                        <a:ext uri="{28A0092B-C50C-407E-A947-70E740481C1C}">
                          <a14:useLocalDpi xmlns:a14="http://schemas.microsoft.com/office/drawing/2010/main" val="0"/>
                        </a:ext>
                      </a:extLst>
                    </a:blip>
                    <a:stretch>
                      <a:fillRect/>
                    </a:stretch>
                  </pic:blipFill>
                  <pic:spPr>
                    <a:xfrm>
                      <a:off x="0" y="0"/>
                      <a:ext cx="6358539" cy="3954658"/>
                    </a:xfrm>
                    <a:prstGeom prst="rect">
                      <a:avLst/>
                    </a:prstGeom>
                  </pic:spPr>
                </pic:pic>
              </a:graphicData>
            </a:graphic>
          </wp:inline>
        </w:drawing>
      </w:r>
    </w:p>
    <w:p w14:paraId="4BA5FA23" w14:textId="61FA334F" w:rsidR="008933E1" w:rsidRDefault="00AD34A0" w:rsidP="0061655C">
      <w:pPr>
        <w:jc w:val="center"/>
        <w:rPr>
          <w:sz w:val="24"/>
          <w:szCs w:val="24"/>
        </w:rPr>
      </w:pPr>
      <w:r>
        <w:rPr>
          <w:noProof/>
          <w:sz w:val="24"/>
          <w:szCs w:val="24"/>
          <w:lang w:eastAsia="en-CA"/>
        </w:rPr>
        <w:lastRenderedPageBreak/>
        <w:drawing>
          <wp:inline distT="0" distB="0" distL="0" distR="0" wp14:anchorId="568F4EFD" wp14:editId="20F91562">
            <wp:extent cx="6858000" cy="4709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16U19Tiering.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709160"/>
                    </a:xfrm>
                    <a:prstGeom prst="rect">
                      <a:avLst/>
                    </a:prstGeom>
                  </pic:spPr>
                </pic:pic>
              </a:graphicData>
            </a:graphic>
          </wp:inline>
        </w:drawing>
      </w:r>
      <w:r w:rsidR="000727F7">
        <w:rPr>
          <w:sz w:val="24"/>
          <w:szCs w:val="24"/>
        </w:rPr>
        <w:br w:type="page"/>
      </w:r>
    </w:p>
    <w:p w14:paraId="3979F126" w14:textId="77777777" w:rsidR="000727F7" w:rsidRDefault="00B55D1A" w:rsidP="000F1219">
      <w:pPr>
        <w:pStyle w:val="Heading2"/>
      </w:pPr>
      <w:bookmarkStart w:id="41" w:name="_Toc523146684"/>
      <w:r>
        <w:lastRenderedPageBreak/>
        <w:t>Appendix C:  Flowcharts</w:t>
      </w:r>
      <w:bookmarkEnd w:id="41"/>
    </w:p>
    <w:p w14:paraId="16250FE1" w14:textId="6F90D978" w:rsidR="00B55D1A" w:rsidRDefault="0061655C" w:rsidP="00694A86">
      <w:pPr>
        <w:jc w:val="center"/>
        <w:rPr>
          <w:sz w:val="24"/>
          <w:szCs w:val="24"/>
        </w:rPr>
      </w:pPr>
      <w:r w:rsidRPr="0061655C">
        <w:rPr>
          <w:noProof/>
          <w:sz w:val="24"/>
          <w:szCs w:val="24"/>
        </w:rPr>
        <w:drawing>
          <wp:inline distT="0" distB="0" distL="0" distR="0" wp14:anchorId="36BE91F3" wp14:editId="206B0779">
            <wp:extent cx="6138000" cy="43574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8000" cy="4357412"/>
                    </a:xfrm>
                    <a:prstGeom prst="rect">
                      <a:avLst/>
                    </a:prstGeom>
                    <a:noFill/>
                    <a:ln>
                      <a:noFill/>
                    </a:ln>
                  </pic:spPr>
                </pic:pic>
              </a:graphicData>
            </a:graphic>
          </wp:inline>
        </w:drawing>
      </w:r>
    </w:p>
    <w:p w14:paraId="26DEF2BF" w14:textId="11E64DF2" w:rsidR="00B55D1A" w:rsidRDefault="0061655C" w:rsidP="00694A86">
      <w:pPr>
        <w:jc w:val="center"/>
        <w:rPr>
          <w:sz w:val="24"/>
          <w:szCs w:val="24"/>
        </w:rPr>
      </w:pPr>
      <w:r w:rsidRPr="0061655C">
        <w:rPr>
          <w:noProof/>
          <w:sz w:val="24"/>
          <w:szCs w:val="24"/>
        </w:rPr>
        <w:drawing>
          <wp:inline distT="0" distB="0" distL="0" distR="0" wp14:anchorId="5418B38B" wp14:editId="3D06BA13">
            <wp:extent cx="6858000" cy="38188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818890"/>
                    </a:xfrm>
                    <a:prstGeom prst="rect">
                      <a:avLst/>
                    </a:prstGeom>
                    <a:noFill/>
                    <a:ln>
                      <a:noFill/>
                    </a:ln>
                  </pic:spPr>
                </pic:pic>
              </a:graphicData>
            </a:graphic>
          </wp:inline>
        </w:drawing>
      </w:r>
    </w:p>
    <w:p w14:paraId="52135237" w14:textId="0B30BB26" w:rsidR="00347CDD" w:rsidRDefault="00773EF2" w:rsidP="00694A86">
      <w:pPr>
        <w:jc w:val="center"/>
        <w:rPr>
          <w:sz w:val="24"/>
          <w:szCs w:val="24"/>
        </w:rPr>
      </w:pPr>
      <w:r w:rsidRPr="00773EF2">
        <w:rPr>
          <w:noProof/>
          <w:sz w:val="24"/>
          <w:szCs w:val="24"/>
        </w:rPr>
        <w:lastRenderedPageBreak/>
        <w:drawing>
          <wp:inline distT="0" distB="0" distL="0" distR="0" wp14:anchorId="1EB2BB18" wp14:editId="15C2C7D0">
            <wp:extent cx="6858000" cy="3499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499485"/>
                    </a:xfrm>
                    <a:prstGeom prst="rect">
                      <a:avLst/>
                    </a:prstGeom>
                    <a:noFill/>
                    <a:ln>
                      <a:noFill/>
                    </a:ln>
                  </pic:spPr>
                </pic:pic>
              </a:graphicData>
            </a:graphic>
          </wp:inline>
        </w:drawing>
      </w:r>
    </w:p>
    <w:p w14:paraId="4A45F719" w14:textId="60C1FB0C" w:rsidR="009F7962" w:rsidRDefault="00773EF2" w:rsidP="00694A86">
      <w:pPr>
        <w:jc w:val="center"/>
        <w:rPr>
          <w:sz w:val="24"/>
          <w:szCs w:val="24"/>
        </w:rPr>
      </w:pPr>
      <w:r w:rsidRPr="00773EF2">
        <w:rPr>
          <w:noProof/>
          <w:sz w:val="24"/>
          <w:szCs w:val="24"/>
        </w:rPr>
        <w:drawing>
          <wp:inline distT="0" distB="0" distL="0" distR="0" wp14:anchorId="258F4FD3" wp14:editId="3C93292C">
            <wp:extent cx="6858000" cy="30664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066415"/>
                    </a:xfrm>
                    <a:prstGeom prst="rect">
                      <a:avLst/>
                    </a:prstGeom>
                    <a:noFill/>
                    <a:ln>
                      <a:noFill/>
                    </a:ln>
                  </pic:spPr>
                </pic:pic>
              </a:graphicData>
            </a:graphic>
          </wp:inline>
        </w:drawing>
      </w:r>
    </w:p>
    <w:p w14:paraId="7925623B" w14:textId="77777777" w:rsidR="000E03E3" w:rsidRDefault="000E03E3" w:rsidP="009F7962">
      <w:pPr>
        <w:tabs>
          <w:tab w:val="left" w:pos="9307"/>
        </w:tabs>
        <w:rPr>
          <w:sz w:val="24"/>
          <w:szCs w:val="24"/>
        </w:rPr>
      </w:pPr>
    </w:p>
    <w:p w14:paraId="2A365DB5" w14:textId="0FBEF001" w:rsidR="009F7962" w:rsidRDefault="00694A86" w:rsidP="00694A86">
      <w:pPr>
        <w:tabs>
          <w:tab w:val="left" w:pos="4347"/>
        </w:tabs>
        <w:rPr>
          <w:sz w:val="24"/>
          <w:szCs w:val="24"/>
        </w:rPr>
      </w:pPr>
      <w:r>
        <w:rPr>
          <w:sz w:val="24"/>
          <w:szCs w:val="24"/>
        </w:rPr>
        <w:tab/>
      </w:r>
    </w:p>
    <w:p w14:paraId="02B5AE5E" w14:textId="77777777" w:rsidR="009F7962" w:rsidRDefault="009F7962" w:rsidP="009F7962">
      <w:pPr>
        <w:tabs>
          <w:tab w:val="left" w:pos="9307"/>
        </w:tabs>
        <w:rPr>
          <w:sz w:val="24"/>
          <w:szCs w:val="24"/>
        </w:rPr>
      </w:pPr>
    </w:p>
    <w:p w14:paraId="0EEEF5D0" w14:textId="450A6BD2" w:rsidR="009F7962" w:rsidRDefault="009F7962" w:rsidP="009F7962">
      <w:pPr>
        <w:tabs>
          <w:tab w:val="left" w:pos="9307"/>
        </w:tabs>
        <w:rPr>
          <w:sz w:val="24"/>
          <w:szCs w:val="24"/>
        </w:rPr>
      </w:pPr>
    </w:p>
    <w:p w14:paraId="3BD74057" w14:textId="77777777" w:rsidR="00773EF2" w:rsidRDefault="00773EF2" w:rsidP="009F7962">
      <w:pPr>
        <w:tabs>
          <w:tab w:val="left" w:pos="9307"/>
        </w:tabs>
        <w:rPr>
          <w:sz w:val="24"/>
          <w:szCs w:val="24"/>
        </w:rPr>
      </w:pPr>
    </w:p>
    <w:p w14:paraId="09C02210" w14:textId="77777777" w:rsidR="00AA7E59" w:rsidRPr="00AA7E59" w:rsidRDefault="00AA7E59" w:rsidP="000F1219">
      <w:pPr>
        <w:pStyle w:val="Heading2"/>
        <w:rPr>
          <w:rFonts w:eastAsia="Calibri"/>
        </w:rPr>
      </w:pPr>
      <w:bookmarkStart w:id="42" w:name="_Toc523146685"/>
      <w:r w:rsidRPr="00AA7E59">
        <w:rPr>
          <w:rFonts w:eastAsia="Calibri"/>
        </w:rPr>
        <w:lastRenderedPageBreak/>
        <w:t>APPENDIX D:  Team Formation</w:t>
      </w:r>
      <w:bookmarkEnd w:id="42"/>
      <w:r w:rsidRPr="00AA7E59">
        <w:rPr>
          <w:rFonts w:eastAsia="Calibri"/>
        </w:rPr>
        <w:t xml:space="preserve"> </w:t>
      </w:r>
    </w:p>
    <w:p w14:paraId="2AE78666" w14:textId="77777777" w:rsidR="00AA7E59" w:rsidRPr="00AA7E59" w:rsidRDefault="00AA7E59" w:rsidP="006F2CE8">
      <w:pPr>
        <w:rPr>
          <w:rFonts w:ascii="Calibri" w:eastAsia="Calibri" w:hAnsi="Calibri" w:cs="Times New Roman"/>
          <w:color w:val="FFFFFF"/>
          <w:sz w:val="28"/>
          <w:szCs w:val="28"/>
        </w:rPr>
      </w:pPr>
      <w:r w:rsidRPr="00AA7E59">
        <w:rPr>
          <w:rFonts w:ascii="Calibri" w:eastAsia="Calibri" w:hAnsi="Calibri" w:cs="Times New Roman"/>
          <w:color w:val="FFFFFF"/>
          <w:sz w:val="28"/>
          <w:szCs w:val="28"/>
          <w:highlight w:val="black"/>
        </w:rPr>
        <w:t xml:space="preserve">TEAM FORMATION: </w:t>
      </w:r>
      <w:proofErr w:type="gramStart"/>
      <w:r w:rsidRPr="00AA7E59">
        <w:rPr>
          <w:rFonts w:ascii="Calibri" w:eastAsia="Calibri" w:hAnsi="Calibri" w:cs="Times New Roman"/>
          <w:color w:val="FFFFFF"/>
          <w:sz w:val="28"/>
          <w:szCs w:val="28"/>
          <w:highlight w:val="black"/>
        </w:rPr>
        <w:t>Mandatory  vs</w:t>
      </w:r>
      <w:proofErr w:type="gramEnd"/>
      <w:r w:rsidRPr="00AA7E59">
        <w:rPr>
          <w:rFonts w:ascii="Calibri" w:eastAsia="Calibri" w:hAnsi="Calibri" w:cs="Times New Roman"/>
          <w:color w:val="FFFFFF"/>
          <w:sz w:val="28"/>
          <w:szCs w:val="28"/>
          <w:highlight w:val="black"/>
        </w:rPr>
        <w:t xml:space="preserve"> Coach Pick</w:t>
      </w:r>
    </w:p>
    <w:p w14:paraId="0F1BAE94" w14:textId="77777777" w:rsidR="00AA7E59" w:rsidRDefault="00AA7E59" w:rsidP="00AA7E59">
      <w:pPr>
        <w:rPr>
          <w:rFonts w:ascii="Calibri" w:eastAsia="Calibri" w:hAnsi="Calibri" w:cs="Times New Roman"/>
          <w:sz w:val="24"/>
          <w:szCs w:val="24"/>
        </w:rPr>
        <w:sectPr w:rsidR="00AA7E59" w:rsidSect="00AA7E59">
          <w:footerReference w:type="default" r:id="rId21"/>
          <w:pgSz w:w="12240" w:h="15840"/>
          <w:pgMar w:top="720" w:right="720" w:bottom="720" w:left="720" w:header="708" w:footer="708" w:gutter="0"/>
          <w:cols w:space="708"/>
          <w:docGrid w:linePitch="360"/>
        </w:sectPr>
      </w:pPr>
    </w:p>
    <w:p w14:paraId="34052E18" w14:textId="77777777" w:rsidR="00AA7E59" w:rsidRPr="00753836" w:rsidRDefault="00AA7E59" w:rsidP="00AA7E59">
      <w:pPr>
        <w:rPr>
          <w:sz w:val="24"/>
          <w:szCs w:val="24"/>
        </w:rPr>
      </w:pPr>
      <w:r w:rsidRPr="00753836">
        <w:rPr>
          <w:sz w:val="24"/>
          <w:szCs w:val="24"/>
        </w:rPr>
        <w:t>U10-U14</w:t>
      </w:r>
    </w:p>
    <w:tbl>
      <w:tblPr>
        <w:tblStyle w:val="TableGrid"/>
        <w:tblW w:w="0" w:type="auto"/>
        <w:tblLook w:val="04A0" w:firstRow="1" w:lastRow="0" w:firstColumn="1" w:lastColumn="0" w:noHBand="0" w:noVBand="1"/>
      </w:tblPr>
      <w:tblGrid>
        <w:gridCol w:w="1101"/>
        <w:gridCol w:w="1943"/>
        <w:gridCol w:w="1184"/>
        <w:gridCol w:w="1034"/>
      </w:tblGrid>
      <w:tr w:rsidR="00F16356" w14:paraId="6136D1DB" w14:textId="6BA70E5F" w:rsidTr="00196B0B">
        <w:tc>
          <w:tcPr>
            <w:tcW w:w="1101" w:type="dxa"/>
            <w:tcBorders>
              <w:bottom w:val="single" w:sz="24" w:space="0" w:color="auto"/>
            </w:tcBorders>
          </w:tcPr>
          <w:p w14:paraId="45C62FC0" w14:textId="77777777" w:rsidR="00F16356" w:rsidRPr="0098165B" w:rsidRDefault="00F16356" w:rsidP="00A4544B">
            <w:pPr>
              <w:jc w:val="center"/>
              <w:rPr>
                <w:color w:val="FFFFFF" w:themeColor="background1"/>
                <w:highlight w:val="black"/>
              </w:rPr>
            </w:pPr>
            <w:r w:rsidRPr="0098165B">
              <w:rPr>
                <w:color w:val="FFFFFF" w:themeColor="background1"/>
                <w:highlight w:val="black"/>
              </w:rPr>
              <w:t># skaters</w:t>
            </w:r>
          </w:p>
        </w:tc>
        <w:tc>
          <w:tcPr>
            <w:tcW w:w="1943" w:type="dxa"/>
            <w:tcBorders>
              <w:bottom w:val="single" w:sz="24" w:space="0" w:color="auto"/>
            </w:tcBorders>
          </w:tcPr>
          <w:p w14:paraId="5F22BB34" w14:textId="77777777" w:rsidR="00F16356" w:rsidRPr="0098165B" w:rsidRDefault="00F16356" w:rsidP="00A4544B">
            <w:pPr>
              <w:jc w:val="center"/>
              <w:rPr>
                <w:color w:val="FFFFFF" w:themeColor="background1"/>
                <w:highlight w:val="black"/>
              </w:rPr>
            </w:pPr>
            <w:r w:rsidRPr="0098165B">
              <w:rPr>
                <w:color w:val="FFFFFF" w:themeColor="background1"/>
                <w:highlight w:val="black"/>
              </w:rPr>
              <w:t>Pick Type</w:t>
            </w:r>
          </w:p>
        </w:tc>
        <w:tc>
          <w:tcPr>
            <w:tcW w:w="1184" w:type="dxa"/>
            <w:tcBorders>
              <w:bottom w:val="single" w:sz="24" w:space="0" w:color="auto"/>
            </w:tcBorders>
          </w:tcPr>
          <w:p w14:paraId="5274ADA7" w14:textId="77777777" w:rsidR="00F16356" w:rsidRPr="0098165B" w:rsidRDefault="00F16356" w:rsidP="00A4544B">
            <w:pPr>
              <w:jc w:val="center"/>
              <w:rPr>
                <w:color w:val="FFFFFF" w:themeColor="background1"/>
                <w:highlight w:val="black"/>
              </w:rPr>
            </w:pPr>
            <w:r>
              <w:rPr>
                <w:color w:val="FFFFFF" w:themeColor="background1"/>
                <w:highlight w:val="black"/>
              </w:rPr>
              <w:t xml:space="preserve">75% - 25% </w:t>
            </w:r>
          </w:p>
        </w:tc>
        <w:tc>
          <w:tcPr>
            <w:tcW w:w="1034" w:type="dxa"/>
            <w:tcBorders>
              <w:bottom w:val="single" w:sz="24" w:space="0" w:color="auto"/>
            </w:tcBorders>
          </w:tcPr>
          <w:p w14:paraId="02DF411C" w14:textId="5111EFC0" w:rsidR="00F16356" w:rsidRPr="00196B0B" w:rsidRDefault="00196B0B" w:rsidP="00A4544B">
            <w:pPr>
              <w:jc w:val="center"/>
              <w:rPr>
                <w:color w:val="FFFFFF" w:themeColor="background1"/>
                <w:sz w:val="18"/>
                <w:szCs w:val="18"/>
                <w:highlight w:val="black"/>
              </w:rPr>
            </w:pPr>
            <w:r w:rsidRPr="00196B0B">
              <w:rPr>
                <w:color w:val="FFFFFF" w:themeColor="background1"/>
                <w:sz w:val="18"/>
                <w:szCs w:val="18"/>
                <w:highlight w:val="black"/>
              </w:rPr>
              <w:t xml:space="preserve">Coach </w:t>
            </w:r>
            <w:r w:rsidR="00F16356" w:rsidRPr="00196B0B">
              <w:rPr>
                <w:color w:val="FFFFFF" w:themeColor="background1"/>
                <w:sz w:val="18"/>
                <w:szCs w:val="18"/>
                <w:highlight w:val="black"/>
              </w:rPr>
              <w:t>Pick Window</w:t>
            </w:r>
          </w:p>
        </w:tc>
      </w:tr>
      <w:tr w:rsidR="00196B0B" w14:paraId="0E167AC3" w14:textId="49D1868B" w:rsidTr="008F2E2F">
        <w:tc>
          <w:tcPr>
            <w:tcW w:w="1101" w:type="dxa"/>
            <w:tcBorders>
              <w:top w:val="single" w:sz="24" w:space="0" w:color="auto"/>
              <w:left w:val="single" w:sz="24" w:space="0" w:color="auto"/>
              <w:bottom w:val="single" w:sz="2" w:space="0" w:color="auto"/>
              <w:right w:val="single" w:sz="2" w:space="0" w:color="auto"/>
            </w:tcBorders>
          </w:tcPr>
          <w:p w14:paraId="0F1DB7DF" w14:textId="77777777" w:rsidR="00196B0B" w:rsidRDefault="00196B0B" w:rsidP="00A4544B">
            <w:pPr>
              <w:jc w:val="center"/>
            </w:pPr>
            <w:r>
              <w:t>10</w:t>
            </w:r>
          </w:p>
        </w:tc>
        <w:tc>
          <w:tcPr>
            <w:tcW w:w="1943" w:type="dxa"/>
            <w:tcBorders>
              <w:top w:val="single" w:sz="24" w:space="0" w:color="auto"/>
              <w:left w:val="single" w:sz="2" w:space="0" w:color="auto"/>
              <w:bottom w:val="single" w:sz="2" w:space="0" w:color="auto"/>
              <w:right w:val="single" w:sz="2" w:space="0" w:color="auto"/>
            </w:tcBorders>
          </w:tcPr>
          <w:p w14:paraId="02239C6A" w14:textId="77777777" w:rsidR="00196B0B" w:rsidRDefault="00196B0B" w:rsidP="00A4544B">
            <w:pPr>
              <w:jc w:val="center"/>
            </w:pPr>
            <w:r>
              <w:t>Mandatory</w:t>
            </w:r>
          </w:p>
        </w:tc>
        <w:tc>
          <w:tcPr>
            <w:tcW w:w="1184" w:type="dxa"/>
            <w:tcBorders>
              <w:top w:val="single" w:sz="24" w:space="0" w:color="auto"/>
              <w:left w:val="single" w:sz="2" w:space="0" w:color="auto"/>
              <w:bottom w:val="single" w:sz="2" w:space="0" w:color="auto"/>
              <w:right w:val="single" w:sz="24" w:space="0" w:color="auto"/>
            </w:tcBorders>
          </w:tcPr>
          <w:p w14:paraId="2B343D0A" w14:textId="77777777" w:rsidR="00196B0B" w:rsidRDefault="00196B0B" w:rsidP="00A4544B">
            <w:pPr>
              <w:jc w:val="center"/>
            </w:pPr>
            <w:r>
              <w:t>8</w:t>
            </w:r>
          </w:p>
        </w:tc>
        <w:tc>
          <w:tcPr>
            <w:tcW w:w="1034" w:type="dxa"/>
            <w:vMerge w:val="restart"/>
            <w:tcBorders>
              <w:top w:val="single" w:sz="24" w:space="0" w:color="auto"/>
              <w:left w:val="single" w:sz="2" w:space="0" w:color="auto"/>
              <w:right w:val="single" w:sz="24" w:space="0" w:color="auto"/>
            </w:tcBorders>
          </w:tcPr>
          <w:p w14:paraId="06236542" w14:textId="33CA640A" w:rsidR="00196B0B" w:rsidRDefault="00196B0B" w:rsidP="00A4544B">
            <w:pPr>
              <w:jc w:val="center"/>
            </w:pPr>
            <w:r>
              <w:t>4</w:t>
            </w:r>
          </w:p>
        </w:tc>
      </w:tr>
      <w:tr w:rsidR="00196B0B" w14:paraId="5CA109B9" w14:textId="16F04888" w:rsidTr="008F2E2F">
        <w:tc>
          <w:tcPr>
            <w:tcW w:w="1101" w:type="dxa"/>
            <w:tcBorders>
              <w:top w:val="single" w:sz="2" w:space="0" w:color="auto"/>
              <w:left w:val="single" w:sz="24" w:space="0" w:color="auto"/>
              <w:bottom w:val="single" w:sz="24" w:space="0" w:color="auto"/>
              <w:right w:val="single" w:sz="2" w:space="0" w:color="auto"/>
            </w:tcBorders>
          </w:tcPr>
          <w:p w14:paraId="0F7031F5" w14:textId="77777777" w:rsidR="00196B0B" w:rsidRDefault="00196B0B" w:rsidP="00A4544B">
            <w:pPr>
              <w:jc w:val="center"/>
            </w:pPr>
          </w:p>
        </w:tc>
        <w:tc>
          <w:tcPr>
            <w:tcW w:w="1943" w:type="dxa"/>
            <w:tcBorders>
              <w:top w:val="single" w:sz="2" w:space="0" w:color="auto"/>
              <w:left w:val="single" w:sz="2" w:space="0" w:color="auto"/>
              <w:bottom w:val="single" w:sz="24" w:space="0" w:color="auto"/>
              <w:right w:val="single" w:sz="2" w:space="0" w:color="auto"/>
            </w:tcBorders>
          </w:tcPr>
          <w:p w14:paraId="5E39306F" w14:textId="77777777" w:rsidR="00196B0B" w:rsidRDefault="00196B0B" w:rsidP="00A4544B">
            <w:pPr>
              <w:jc w:val="center"/>
            </w:pPr>
            <w:r>
              <w:t>Coach</w:t>
            </w:r>
          </w:p>
        </w:tc>
        <w:tc>
          <w:tcPr>
            <w:tcW w:w="1184" w:type="dxa"/>
            <w:tcBorders>
              <w:top w:val="single" w:sz="2" w:space="0" w:color="auto"/>
              <w:left w:val="single" w:sz="2" w:space="0" w:color="auto"/>
              <w:bottom w:val="single" w:sz="24" w:space="0" w:color="auto"/>
              <w:right w:val="single" w:sz="24" w:space="0" w:color="auto"/>
            </w:tcBorders>
          </w:tcPr>
          <w:p w14:paraId="53040783" w14:textId="77777777" w:rsidR="00196B0B" w:rsidRDefault="00196B0B" w:rsidP="00A4544B">
            <w:pPr>
              <w:jc w:val="center"/>
            </w:pPr>
            <w:r>
              <w:t>2</w:t>
            </w:r>
          </w:p>
        </w:tc>
        <w:tc>
          <w:tcPr>
            <w:tcW w:w="1034" w:type="dxa"/>
            <w:vMerge/>
            <w:tcBorders>
              <w:left w:val="single" w:sz="2" w:space="0" w:color="auto"/>
              <w:bottom w:val="single" w:sz="24" w:space="0" w:color="auto"/>
              <w:right w:val="single" w:sz="24" w:space="0" w:color="auto"/>
            </w:tcBorders>
          </w:tcPr>
          <w:p w14:paraId="1B1B3BB0" w14:textId="05EEC363" w:rsidR="00196B0B" w:rsidRDefault="00196B0B" w:rsidP="00A4544B">
            <w:pPr>
              <w:jc w:val="center"/>
            </w:pPr>
          </w:p>
        </w:tc>
      </w:tr>
      <w:tr w:rsidR="00196B0B" w14:paraId="01C5D4BE" w14:textId="7ECD7DD7" w:rsidTr="00196B0B">
        <w:tc>
          <w:tcPr>
            <w:tcW w:w="1101" w:type="dxa"/>
            <w:tcBorders>
              <w:top w:val="single" w:sz="24" w:space="0" w:color="auto"/>
              <w:left w:val="single" w:sz="24" w:space="0" w:color="auto"/>
            </w:tcBorders>
          </w:tcPr>
          <w:p w14:paraId="28FEF5F2" w14:textId="77777777" w:rsidR="00196B0B" w:rsidRDefault="00196B0B" w:rsidP="00A4544B">
            <w:pPr>
              <w:jc w:val="center"/>
            </w:pPr>
            <w:r>
              <w:t>11</w:t>
            </w:r>
          </w:p>
        </w:tc>
        <w:tc>
          <w:tcPr>
            <w:tcW w:w="1943" w:type="dxa"/>
            <w:tcBorders>
              <w:top w:val="single" w:sz="24" w:space="0" w:color="auto"/>
            </w:tcBorders>
          </w:tcPr>
          <w:p w14:paraId="582E026E" w14:textId="77777777" w:rsidR="00196B0B" w:rsidRDefault="00196B0B" w:rsidP="00A4544B">
            <w:pPr>
              <w:jc w:val="center"/>
            </w:pPr>
            <w:r>
              <w:t>Mandatory</w:t>
            </w:r>
          </w:p>
        </w:tc>
        <w:tc>
          <w:tcPr>
            <w:tcW w:w="1184" w:type="dxa"/>
            <w:tcBorders>
              <w:top w:val="single" w:sz="24" w:space="0" w:color="auto"/>
              <w:right w:val="single" w:sz="24" w:space="0" w:color="auto"/>
            </w:tcBorders>
          </w:tcPr>
          <w:p w14:paraId="782014AB" w14:textId="77777777" w:rsidR="00196B0B" w:rsidRDefault="00196B0B" w:rsidP="00A4544B">
            <w:pPr>
              <w:jc w:val="center"/>
            </w:pPr>
            <w:r>
              <w:t>8</w:t>
            </w:r>
          </w:p>
        </w:tc>
        <w:tc>
          <w:tcPr>
            <w:tcW w:w="1034" w:type="dxa"/>
            <w:vMerge w:val="restart"/>
            <w:tcBorders>
              <w:top w:val="single" w:sz="24" w:space="0" w:color="auto"/>
              <w:right w:val="single" w:sz="24" w:space="0" w:color="auto"/>
            </w:tcBorders>
          </w:tcPr>
          <w:p w14:paraId="2C619612" w14:textId="077996D5" w:rsidR="00196B0B" w:rsidRDefault="004964CC" w:rsidP="00A4544B">
            <w:pPr>
              <w:jc w:val="center"/>
            </w:pPr>
            <w:r>
              <w:t>5</w:t>
            </w:r>
          </w:p>
        </w:tc>
      </w:tr>
      <w:tr w:rsidR="00196B0B" w14:paraId="51B0E735" w14:textId="36C6F8D9" w:rsidTr="00196B0B">
        <w:tc>
          <w:tcPr>
            <w:tcW w:w="1101" w:type="dxa"/>
            <w:tcBorders>
              <w:left w:val="single" w:sz="24" w:space="0" w:color="auto"/>
              <w:bottom w:val="single" w:sz="24" w:space="0" w:color="auto"/>
            </w:tcBorders>
          </w:tcPr>
          <w:p w14:paraId="1D7F30CD" w14:textId="77777777" w:rsidR="00196B0B" w:rsidRDefault="00196B0B" w:rsidP="00A4544B">
            <w:pPr>
              <w:jc w:val="center"/>
            </w:pPr>
          </w:p>
        </w:tc>
        <w:tc>
          <w:tcPr>
            <w:tcW w:w="1943" w:type="dxa"/>
            <w:tcBorders>
              <w:bottom w:val="single" w:sz="24" w:space="0" w:color="auto"/>
            </w:tcBorders>
          </w:tcPr>
          <w:p w14:paraId="337FEFA8" w14:textId="77777777" w:rsidR="00196B0B" w:rsidRDefault="00196B0B" w:rsidP="00A4544B">
            <w:pPr>
              <w:jc w:val="center"/>
            </w:pPr>
            <w:r>
              <w:t>Coach</w:t>
            </w:r>
          </w:p>
        </w:tc>
        <w:tc>
          <w:tcPr>
            <w:tcW w:w="1184" w:type="dxa"/>
            <w:tcBorders>
              <w:bottom w:val="single" w:sz="24" w:space="0" w:color="auto"/>
              <w:right w:val="single" w:sz="24" w:space="0" w:color="auto"/>
            </w:tcBorders>
          </w:tcPr>
          <w:p w14:paraId="4E19DFF0" w14:textId="77777777" w:rsidR="00196B0B" w:rsidRDefault="00196B0B" w:rsidP="00A4544B">
            <w:pPr>
              <w:jc w:val="center"/>
            </w:pPr>
            <w:r>
              <w:t>3</w:t>
            </w:r>
          </w:p>
        </w:tc>
        <w:tc>
          <w:tcPr>
            <w:tcW w:w="1034" w:type="dxa"/>
            <w:vMerge/>
            <w:tcBorders>
              <w:bottom w:val="single" w:sz="24" w:space="0" w:color="auto"/>
              <w:right w:val="single" w:sz="24" w:space="0" w:color="auto"/>
            </w:tcBorders>
          </w:tcPr>
          <w:p w14:paraId="0A455B2D" w14:textId="3582EF6D" w:rsidR="00196B0B" w:rsidRDefault="00196B0B" w:rsidP="00A4544B">
            <w:pPr>
              <w:jc w:val="center"/>
            </w:pPr>
          </w:p>
        </w:tc>
      </w:tr>
      <w:tr w:rsidR="00196B0B" w14:paraId="443797E0" w14:textId="21C7859F" w:rsidTr="00196B0B">
        <w:tc>
          <w:tcPr>
            <w:tcW w:w="1101" w:type="dxa"/>
            <w:tcBorders>
              <w:top w:val="single" w:sz="24" w:space="0" w:color="auto"/>
              <w:left w:val="single" w:sz="24" w:space="0" w:color="auto"/>
            </w:tcBorders>
          </w:tcPr>
          <w:p w14:paraId="0AA2C11C" w14:textId="77777777" w:rsidR="00196B0B" w:rsidRDefault="00196B0B" w:rsidP="00A4544B">
            <w:pPr>
              <w:jc w:val="center"/>
            </w:pPr>
            <w:r>
              <w:t>12</w:t>
            </w:r>
          </w:p>
        </w:tc>
        <w:tc>
          <w:tcPr>
            <w:tcW w:w="1943" w:type="dxa"/>
            <w:tcBorders>
              <w:top w:val="single" w:sz="24" w:space="0" w:color="auto"/>
            </w:tcBorders>
          </w:tcPr>
          <w:p w14:paraId="20D71562" w14:textId="77777777" w:rsidR="00196B0B" w:rsidRDefault="00196B0B" w:rsidP="00A4544B">
            <w:pPr>
              <w:jc w:val="center"/>
            </w:pPr>
            <w:r>
              <w:t>Mandatory</w:t>
            </w:r>
          </w:p>
        </w:tc>
        <w:tc>
          <w:tcPr>
            <w:tcW w:w="1184" w:type="dxa"/>
            <w:tcBorders>
              <w:top w:val="single" w:sz="24" w:space="0" w:color="auto"/>
              <w:right w:val="single" w:sz="24" w:space="0" w:color="auto"/>
            </w:tcBorders>
          </w:tcPr>
          <w:p w14:paraId="765C0BA4" w14:textId="77777777" w:rsidR="00196B0B" w:rsidRDefault="00196B0B" w:rsidP="00A4544B">
            <w:pPr>
              <w:jc w:val="center"/>
            </w:pPr>
            <w:r>
              <w:t>9</w:t>
            </w:r>
          </w:p>
        </w:tc>
        <w:tc>
          <w:tcPr>
            <w:tcW w:w="1034" w:type="dxa"/>
            <w:vMerge w:val="restart"/>
            <w:tcBorders>
              <w:top w:val="single" w:sz="24" w:space="0" w:color="auto"/>
              <w:right w:val="single" w:sz="24" w:space="0" w:color="auto"/>
            </w:tcBorders>
          </w:tcPr>
          <w:p w14:paraId="7E5DE80B" w14:textId="5E9C16C9" w:rsidR="00196B0B" w:rsidRDefault="004964CC" w:rsidP="00A4544B">
            <w:pPr>
              <w:jc w:val="center"/>
            </w:pPr>
            <w:r>
              <w:t>5</w:t>
            </w:r>
          </w:p>
        </w:tc>
      </w:tr>
      <w:tr w:rsidR="00196B0B" w14:paraId="70C72145" w14:textId="739BF28B" w:rsidTr="00196B0B">
        <w:tc>
          <w:tcPr>
            <w:tcW w:w="1101" w:type="dxa"/>
            <w:tcBorders>
              <w:left w:val="single" w:sz="24" w:space="0" w:color="auto"/>
              <w:bottom w:val="single" w:sz="24" w:space="0" w:color="auto"/>
            </w:tcBorders>
          </w:tcPr>
          <w:p w14:paraId="23CA4B9C" w14:textId="77777777" w:rsidR="00196B0B" w:rsidRDefault="00196B0B" w:rsidP="00A4544B">
            <w:pPr>
              <w:jc w:val="center"/>
            </w:pPr>
          </w:p>
        </w:tc>
        <w:tc>
          <w:tcPr>
            <w:tcW w:w="1943" w:type="dxa"/>
            <w:tcBorders>
              <w:bottom w:val="single" w:sz="24" w:space="0" w:color="auto"/>
            </w:tcBorders>
          </w:tcPr>
          <w:p w14:paraId="22C37458" w14:textId="77777777" w:rsidR="00196B0B" w:rsidRDefault="00196B0B" w:rsidP="00A4544B">
            <w:pPr>
              <w:jc w:val="center"/>
            </w:pPr>
            <w:r>
              <w:t>Coach</w:t>
            </w:r>
          </w:p>
        </w:tc>
        <w:tc>
          <w:tcPr>
            <w:tcW w:w="1184" w:type="dxa"/>
            <w:tcBorders>
              <w:bottom w:val="single" w:sz="24" w:space="0" w:color="auto"/>
              <w:right w:val="single" w:sz="24" w:space="0" w:color="auto"/>
            </w:tcBorders>
          </w:tcPr>
          <w:p w14:paraId="3F53112F" w14:textId="77777777" w:rsidR="00196B0B" w:rsidRDefault="00196B0B" w:rsidP="00A4544B">
            <w:pPr>
              <w:jc w:val="center"/>
            </w:pPr>
            <w:r>
              <w:t>3</w:t>
            </w:r>
          </w:p>
        </w:tc>
        <w:tc>
          <w:tcPr>
            <w:tcW w:w="1034" w:type="dxa"/>
            <w:vMerge/>
            <w:tcBorders>
              <w:bottom w:val="single" w:sz="24" w:space="0" w:color="auto"/>
              <w:right w:val="single" w:sz="24" w:space="0" w:color="auto"/>
            </w:tcBorders>
          </w:tcPr>
          <w:p w14:paraId="40B4A4C6" w14:textId="6E8FE38A" w:rsidR="00196B0B" w:rsidRDefault="00196B0B" w:rsidP="00A4544B">
            <w:pPr>
              <w:jc w:val="center"/>
            </w:pPr>
          </w:p>
        </w:tc>
      </w:tr>
      <w:tr w:rsidR="00196B0B" w14:paraId="2A61F546" w14:textId="6D221785" w:rsidTr="00196B0B">
        <w:tc>
          <w:tcPr>
            <w:tcW w:w="1101" w:type="dxa"/>
            <w:tcBorders>
              <w:top w:val="single" w:sz="24" w:space="0" w:color="auto"/>
              <w:left w:val="single" w:sz="24" w:space="0" w:color="auto"/>
            </w:tcBorders>
          </w:tcPr>
          <w:p w14:paraId="2254552C" w14:textId="77777777" w:rsidR="00196B0B" w:rsidRDefault="00196B0B" w:rsidP="00A4544B">
            <w:pPr>
              <w:jc w:val="center"/>
            </w:pPr>
            <w:r>
              <w:t>13</w:t>
            </w:r>
          </w:p>
        </w:tc>
        <w:tc>
          <w:tcPr>
            <w:tcW w:w="1943" w:type="dxa"/>
            <w:tcBorders>
              <w:top w:val="single" w:sz="24" w:space="0" w:color="auto"/>
            </w:tcBorders>
          </w:tcPr>
          <w:p w14:paraId="18542B44" w14:textId="77777777" w:rsidR="00196B0B" w:rsidRDefault="00196B0B" w:rsidP="00A4544B">
            <w:pPr>
              <w:jc w:val="center"/>
            </w:pPr>
            <w:r>
              <w:t>Mandatory</w:t>
            </w:r>
          </w:p>
        </w:tc>
        <w:tc>
          <w:tcPr>
            <w:tcW w:w="1184" w:type="dxa"/>
            <w:tcBorders>
              <w:top w:val="single" w:sz="24" w:space="0" w:color="auto"/>
              <w:right w:val="single" w:sz="24" w:space="0" w:color="auto"/>
            </w:tcBorders>
          </w:tcPr>
          <w:p w14:paraId="700C7E9B" w14:textId="77777777" w:rsidR="00196B0B" w:rsidRDefault="00196B0B" w:rsidP="00A4544B">
            <w:pPr>
              <w:jc w:val="center"/>
            </w:pPr>
            <w:r>
              <w:t>10</w:t>
            </w:r>
          </w:p>
        </w:tc>
        <w:tc>
          <w:tcPr>
            <w:tcW w:w="1034" w:type="dxa"/>
            <w:vMerge w:val="restart"/>
            <w:tcBorders>
              <w:top w:val="single" w:sz="24" w:space="0" w:color="auto"/>
              <w:right w:val="single" w:sz="24" w:space="0" w:color="auto"/>
            </w:tcBorders>
          </w:tcPr>
          <w:p w14:paraId="4FED301E" w14:textId="2522F9B5" w:rsidR="00196B0B" w:rsidRDefault="004964CC" w:rsidP="00A4544B">
            <w:pPr>
              <w:jc w:val="center"/>
            </w:pPr>
            <w:r>
              <w:t>5</w:t>
            </w:r>
          </w:p>
        </w:tc>
      </w:tr>
      <w:tr w:rsidR="00196B0B" w14:paraId="63798D80" w14:textId="595BD0D4" w:rsidTr="00196B0B">
        <w:tc>
          <w:tcPr>
            <w:tcW w:w="1101" w:type="dxa"/>
            <w:tcBorders>
              <w:left w:val="single" w:sz="24" w:space="0" w:color="auto"/>
              <w:bottom w:val="single" w:sz="24" w:space="0" w:color="auto"/>
            </w:tcBorders>
          </w:tcPr>
          <w:p w14:paraId="0B0B46BD" w14:textId="77777777" w:rsidR="00196B0B" w:rsidRDefault="00196B0B" w:rsidP="00A4544B">
            <w:pPr>
              <w:jc w:val="center"/>
            </w:pPr>
          </w:p>
        </w:tc>
        <w:tc>
          <w:tcPr>
            <w:tcW w:w="1943" w:type="dxa"/>
            <w:tcBorders>
              <w:bottom w:val="single" w:sz="24" w:space="0" w:color="auto"/>
            </w:tcBorders>
          </w:tcPr>
          <w:p w14:paraId="4AA57F00" w14:textId="77777777" w:rsidR="00196B0B" w:rsidRDefault="00196B0B" w:rsidP="00A4544B">
            <w:pPr>
              <w:jc w:val="center"/>
            </w:pPr>
            <w:r>
              <w:t>Coach</w:t>
            </w:r>
          </w:p>
        </w:tc>
        <w:tc>
          <w:tcPr>
            <w:tcW w:w="1184" w:type="dxa"/>
            <w:tcBorders>
              <w:bottom w:val="single" w:sz="24" w:space="0" w:color="auto"/>
              <w:right w:val="single" w:sz="24" w:space="0" w:color="auto"/>
            </w:tcBorders>
          </w:tcPr>
          <w:p w14:paraId="4A0601A2" w14:textId="77777777" w:rsidR="00196B0B" w:rsidRDefault="00196B0B" w:rsidP="00A4544B">
            <w:pPr>
              <w:jc w:val="center"/>
            </w:pPr>
            <w:r>
              <w:t>3</w:t>
            </w:r>
          </w:p>
        </w:tc>
        <w:tc>
          <w:tcPr>
            <w:tcW w:w="1034" w:type="dxa"/>
            <w:vMerge/>
            <w:tcBorders>
              <w:bottom w:val="single" w:sz="24" w:space="0" w:color="auto"/>
              <w:right w:val="single" w:sz="24" w:space="0" w:color="auto"/>
            </w:tcBorders>
          </w:tcPr>
          <w:p w14:paraId="32673E5E" w14:textId="7A60A176" w:rsidR="00196B0B" w:rsidRDefault="00196B0B" w:rsidP="00A4544B">
            <w:pPr>
              <w:jc w:val="center"/>
            </w:pPr>
          </w:p>
        </w:tc>
      </w:tr>
      <w:tr w:rsidR="00196B0B" w14:paraId="5547A60F" w14:textId="3DD05E76" w:rsidTr="00196B0B">
        <w:tc>
          <w:tcPr>
            <w:tcW w:w="1101" w:type="dxa"/>
            <w:tcBorders>
              <w:top w:val="single" w:sz="24" w:space="0" w:color="auto"/>
              <w:left w:val="single" w:sz="24" w:space="0" w:color="auto"/>
            </w:tcBorders>
          </w:tcPr>
          <w:p w14:paraId="493645AF" w14:textId="77777777" w:rsidR="00196B0B" w:rsidRDefault="00196B0B" w:rsidP="00A4544B">
            <w:pPr>
              <w:jc w:val="center"/>
            </w:pPr>
            <w:r>
              <w:t>14</w:t>
            </w:r>
          </w:p>
        </w:tc>
        <w:tc>
          <w:tcPr>
            <w:tcW w:w="1943" w:type="dxa"/>
            <w:tcBorders>
              <w:top w:val="single" w:sz="24" w:space="0" w:color="auto"/>
            </w:tcBorders>
          </w:tcPr>
          <w:p w14:paraId="421C30C7" w14:textId="77777777" w:rsidR="00196B0B" w:rsidRDefault="00196B0B" w:rsidP="00A4544B">
            <w:pPr>
              <w:jc w:val="center"/>
            </w:pPr>
            <w:r>
              <w:t>Mandatory</w:t>
            </w:r>
          </w:p>
        </w:tc>
        <w:tc>
          <w:tcPr>
            <w:tcW w:w="1184" w:type="dxa"/>
            <w:tcBorders>
              <w:top w:val="single" w:sz="24" w:space="0" w:color="auto"/>
              <w:right w:val="single" w:sz="24" w:space="0" w:color="auto"/>
            </w:tcBorders>
          </w:tcPr>
          <w:p w14:paraId="4E8812D7" w14:textId="77777777" w:rsidR="00196B0B" w:rsidRDefault="00196B0B" w:rsidP="00A4544B">
            <w:pPr>
              <w:jc w:val="center"/>
            </w:pPr>
            <w:r>
              <w:t>11</w:t>
            </w:r>
          </w:p>
        </w:tc>
        <w:tc>
          <w:tcPr>
            <w:tcW w:w="1034" w:type="dxa"/>
            <w:vMerge w:val="restart"/>
            <w:tcBorders>
              <w:top w:val="single" w:sz="24" w:space="0" w:color="auto"/>
              <w:right w:val="single" w:sz="24" w:space="0" w:color="auto"/>
            </w:tcBorders>
          </w:tcPr>
          <w:p w14:paraId="7DC4A530" w14:textId="49D262AE" w:rsidR="00196B0B" w:rsidRDefault="004964CC" w:rsidP="00A4544B">
            <w:pPr>
              <w:jc w:val="center"/>
            </w:pPr>
            <w:r>
              <w:t>5</w:t>
            </w:r>
          </w:p>
        </w:tc>
      </w:tr>
      <w:tr w:rsidR="00196B0B" w14:paraId="359A9015" w14:textId="7C0217D9" w:rsidTr="00196B0B">
        <w:tc>
          <w:tcPr>
            <w:tcW w:w="1101" w:type="dxa"/>
            <w:tcBorders>
              <w:left w:val="single" w:sz="24" w:space="0" w:color="auto"/>
              <w:bottom w:val="single" w:sz="24" w:space="0" w:color="auto"/>
            </w:tcBorders>
          </w:tcPr>
          <w:p w14:paraId="38BA7321" w14:textId="77777777" w:rsidR="00196B0B" w:rsidRDefault="00196B0B" w:rsidP="00A4544B">
            <w:pPr>
              <w:jc w:val="center"/>
            </w:pPr>
          </w:p>
        </w:tc>
        <w:tc>
          <w:tcPr>
            <w:tcW w:w="1943" w:type="dxa"/>
            <w:tcBorders>
              <w:bottom w:val="single" w:sz="24" w:space="0" w:color="auto"/>
            </w:tcBorders>
          </w:tcPr>
          <w:p w14:paraId="63DF7F1F" w14:textId="77777777" w:rsidR="00196B0B" w:rsidRDefault="00196B0B" w:rsidP="00A4544B">
            <w:pPr>
              <w:jc w:val="center"/>
            </w:pPr>
            <w:r>
              <w:t>Coach</w:t>
            </w:r>
          </w:p>
        </w:tc>
        <w:tc>
          <w:tcPr>
            <w:tcW w:w="1184" w:type="dxa"/>
            <w:tcBorders>
              <w:bottom w:val="single" w:sz="24" w:space="0" w:color="auto"/>
              <w:right w:val="single" w:sz="24" w:space="0" w:color="auto"/>
            </w:tcBorders>
          </w:tcPr>
          <w:p w14:paraId="101CA2B4" w14:textId="77777777" w:rsidR="00196B0B" w:rsidRDefault="00196B0B" w:rsidP="00A4544B">
            <w:pPr>
              <w:jc w:val="center"/>
            </w:pPr>
            <w:r>
              <w:t>3</w:t>
            </w:r>
          </w:p>
        </w:tc>
        <w:tc>
          <w:tcPr>
            <w:tcW w:w="1034" w:type="dxa"/>
            <w:vMerge/>
            <w:tcBorders>
              <w:bottom w:val="single" w:sz="24" w:space="0" w:color="auto"/>
              <w:right w:val="single" w:sz="24" w:space="0" w:color="auto"/>
            </w:tcBorders>
          </w:tcPr>
          <w:p w14:paraId="7759D1F2" w14:textId="12857F53" w:rsidR="00196B0B" w:rsidRDefault="00196B0B" w:rsidP="00A4544B">
            <w:pPr>
              <w:jc w:val="center"/>
            </w:pPr>
          </w:p>
        </w:tc>
      </w:tr>
      <w:tr w:rsidR="00196B0B" w14:paraId="59C73666" w14:textId="4BD82354" w:rsidTr="00196B0B">
        <w:tc>
          <w:tcPr>
            <w:tcW w:w="1101" w:type="dxa"/>
            <w:tcBorders>
              <w:top w:val="single" w:sz="24" w:space="0" w:color="auto"/>
              <w:left w:val="single" w:sz="24" w:space="0" w:color="auto"/>
            </w:tcBorders>
          </w:tcPr>
          <w:p w14:paraId="0596546B" w14:textId="77777777" w:rsidR="00196B0B" w:rsidRDefault="00196B0B" w:rsidP="00A4544B">
            <w:pPr>
              <w:jc w:val="center"/>
            </w:pPr>
            <w:r>
              <w:t>15</w:t>
            </w:r>
          </w:p>
        </w:tc>
        <w:tc>
          <w:tcPr>
            <w:tcW w:w="1943" w:type="dxa"/>
            <w:tcBorders>
              <w:top w:val="single" w:sz="24" w:space="0" w:color="auto"/>
            </w:tcBorders>
          </w:tcPr>
          <w:p w14:paraId="733137BA" w14:textId="77777777" w:rsidR="00196B0B" w:rsidRDefault="00196B0B" w:rsidP="00A4544B">
            <w:pPr>
              <w:jc w:val="center"/>
            </w:pPr>
            <w:r>
              <w:t>Mandatory</w:t>
            </w:r>
          </w:p>
        </w:tc>
        <w:tc>
          <w:tcPr>
            <w:tcW w:w="1184" w:type="dxa"/>
            <w:tcBorders>
              <w:top w:val="single" w:sz="24" w:space="0" w:color="auto"/>
              <w:right w:val="single" w:sz="24" w:space="0" w:color="auto"/>
            </w:tcBorders>
          </w:tcPr>
          <w:p w14:paraId="4233D6E0" w14:textId="77777777" w:rsidR="00196B0B" w:rsidRDefault="00196B0B" w:rsidP="00A4544B">
            <w:pPr>
              <w:jc w:val="center"/>
            </w:pPr>
            <w:r>
              <w:t>11</w:t>
            </w:r>
          </w:p>
        </w:tc>
        <w:tc>
          <w:tcPr>
            <w:tcW w:w="1034" w:type="dxa"/>
            <w:vMerge w:val="restart"/>
            <w:tcBorders>
              <w:top w:val="single" w:sz="24" w:space="0" w:color="auto"/>
              <w:right w:val="single" w:sz="24" w:space="0" w:color="auto"/>
            </w:tcBorders>
          </w:tcPr>
          <w:p w14:paraId="3DD03571" w14:textId="27208375" w:rsidR="00196B0B" w:rsidRDefault="004964CC" w:rsidP="00A4544B">
            <w:pPr>
              <w:jc w:val="center"/>
            </w:pPr>
            <w:r>
              <w:t>6</w:t>
            </w:r>
          </w:p>
        </w:tc>
      </w:tr>
      <w:tr w:rsidR="00196B0B" w14:paraId="0676268C" w14:textId="779F076A" w:rsidTr="00196B0B">
        <w:tc>
          <w:tcPr>
            <w:tcW w:w="1101" w:type="dxa"/>
            <w:tcBorders>
              <w:left w:val="single" w:sz="24" w:space="0" w:color="auto"/>
              <w:bottom w:val="single" w:sz="24" w:space="0" w:color="auto"/>
            </w:tcBorders>
          </w:tcPr>
          <w:p w14:paraId="4A7EDDE4" w14:textId="77777777" w:rsidR="00196B0B" w:rsidRDefault="00196B0B" w:rsidP="00A4544B">
            <w:pPr>
              <w:jc w:val="center"/>
            </w:pPr>
          </w:p>
        </w:tc>
        <w:tc>
          <w:tcPr>
            <w:tcW w:w="1943" w:type="dxa"/>
            <w:tcBorders>
              <w:bottom w:val="single" w:sz="24" w:space="0" w:color="auto"/>
            </w:tcBorders>
          </w:tcPr>
          <w:p w14:paraId="001350D2" w14:textId="77777777" w:rsidR="00196B0B" w:rsidRDefault="00196B0B" w:rsidP="00A4544B">
            <w:pPr>
              <w:jc w:val="center"/>
            </w:pPr>
            <w:r>
              <w:t>Coach</w:t>
            </w:r>
          </w:p>
        </w:tc>
        <w:tc>
          <w:tcPr>
            <w:tcW w:w="1184" w:type="dxa"/>
            <w:tcBorders>
              <w:bottom w:val="single" w:sz="24" w:space="0" w:color="auto"/>
              <w:right w:val="single" w:sz="24" w:space="0" w:color="auto"/>
            </w:tcBorders>
          </w:tcPr>
          <w:p w14:paraId="0010255E" w14:textId="77777777" w:rsidR="00196B0B" w:rsidRDefault="00196B0B" w:rsidP="00A4544B">
            <w:pPr>
              <w:jc w:val="center"/>
            </w:pPr>
            <w:r>
              <w:t>4</w:t>
            </w:r>
          </w:p>
        </w:tc>
        <w:tc>
          <w:tcPr>
            <w:tcW w:w="1034" w:type="dxa"/>
            <w:vMerge/>
            <w:tcBorders>
              <w:bottom w:val="single" w:sz="24" w:space="0" w:color="auto"/>
              <w:right w:val="single" w:sz="24" w:space="0" w:color="auto"/>
            </w:tcBorders>
          </w:tcPr>
          <w:p w14:paraId="2AEC65C5" w14:textId="650378B1" w:rsidR="00196B0B" w:rsidRDefault="00196B0B" w:rsidP="00A4544B">
            <w:pPr>
              <w:jc w:val="center"/>
            </w:pPr>
          </w:p>
        </w:tc>
      </w:tr>
      <w:tr w:rsidR="00196B0B" w14:paraId="596E2C0C" w14:textId="4A08FE92" w:rsidTr="00196B0B">
        <w:tc>
          <w:tcPr>
            <w:tcW w:w="1101" w:type="dxa"/>
            <w:tcBorders>
              <w:top w:val="single" w:sz="24" w:space="0" w:color="auto"/>
              <w:left w:val="single" w:sz="24" w:space="0" w:color="auto"/>
            </w:tcBorders>
          </w:tcPr>
          <w:p w14:paraId="7DB18E1C" w14:textId="77777777" w:rsidR="00196B0B" w:rsidRDefault="00196B0B" w:rsidP="00A4544B">
            <w:pPr>
              <w:jc w:val="center"/>
            </w:pPr>
            <w:r>
              <w:t>16</w:t>
            </w:r>
          </w:p>
        </w:tc>
        <w:tc>
          <w:tcPr>
            <w:tcW w:w="1943" w:type="dxa"/>
            <w:tcBorders>
              <w:top w:val="single" w:sz="24" w:space="0" w:color="auto"/>
            </w:tcBorders>
          </w:tcPr>
          <w:p w14:paraId="1FA5B5EC" w14:textId="77777777" w:rsidR="00196B0B" w:rsidRDefault="00196B0B" w:rsidP="00A4544B">
            <w:pPr>
              <w:jc w:val="center"/>
            </w:pPr>
            <w:r>
              <w:t>Mandatory</w:t>
            </w:r>
          </w:p>
        </w:tc>
        <w:tc>
          <w:tcPr>
            <w:tcW w:w="1184" w:type="dxa"/>
            <w:tcBorders>
              <w:top w:val="single" w:sz="24" w:space="0" w:color="auto"/>
              <w:right w:val="single" w:sz="24" w:space="0" w:color="auto"/>
            </w:tcBorders>
          </w:tcPr>
          <w:p w14:paraId="3340D668" w14:textId="77777777" w:rsidR="00196B0B" w:rsidRDefault="00196B0B" w:rsidP="00A4544B">
            <w:pPr>
              <w:jc w:val="center"/>
            </w:pPr>
            <w:r>
              <w:t>12</w:t>
            </w:r>
          </w:p>
        </w:tc>
        <w:tc>
          <w:tcPr>
            <w:tcW w:w="1034" w:type="dxa"/>
            <w:vMerge w:val="restart"/>
            <w:tcBorders>
              <w:top w:val="single" w:sz="24" w:space="0" w:color="auto"/>
              <w:right w:val="single" w:sz="24" w:space="0" w:color="auto"/>
            </w:tcBorders>
          </w:tcPr>
          <w:p w14:paraId="561B163B" w14:textId="255FD59B" w:rsidR="00196B0B" w:rsidRDefault="004964CC" w:rsidP="00A4544B">
            <w:pPr>
              <w:jc w:val="center"/>
            </w:pPr>
            <w:r>
              <w:t>6</w:t>
            </w:r>
          </w:p>
        </w:tc>
      </w:tr>
      <w:tr w:rsidR="00196B0B" w14:paraId="57D0DBD5" w14:textId="6830C48D" w:rsidTr="00196B0B">
        <w:tc>
          <w:tcPr>
            <w:tcW w:w="1101" w:type="dxa"/>
            <w:tcBorders>
              <w:left w:val="single" w:sz="24" w:space="0" w:color="auto"/>
              <w:bottom w:val="single" w:sz="24" w:space="0" w:color="auto"/>
            </w:tcBorders>
          </w:tcPr>
          <w:p w14:paraId="729CA126" w14:textId="77777777" w:rsidR="00196B0B" w:rsidRDefault="00196B0B" w:rsidP="00A4544B">
            <w:pPr>
              <w:jc w:val="center"/>
            </w:pPr>
          </w:p>
        </w:tc>
        <w:tc>
          <w:tcPr>
            <w:tcW w:w="1943" w:type="dxa"/>
            <w:tcBorders>
              <w:bottom w:val="single" w:sz="24" w:space="0" w:color="auto"/>
            </w:tcBorders>
          </w:tcPr>
          <w:p w14:paraId="7DDF1202" w14:textId="77777777" w:rsidR="00196B0B" w:rsidRDefault="00196B0B" w:rsidP="00A4544B">
            <w:pPr>
              <w:jc w:val="center"/>
            </w:pPr>
            <w:r>
              <w:t>Coach</w:t>
            </w:r>
          </w:p>
        </w:tc>
        <w:tc>
          <w:tcPr>
            <w:tcW w:w="1184" w:type="dxa"/>
            <w:tcBorders>
              <w:bottom w:val="single" w:sz="24" w:space="0" w:color="auto"/>
              <w:right w:val="single" w:sz="24" w:space="0" w:color="auto"/>
            </w:tcBorders>
          </w:tcPr>
          <w:p w14:paraId="71C2C372" w14:textId="77777777" w:rsidR="00196B0B" w:rsidRDefault="00196B0B" w:rsidP="00A4544B">
            <w:pPr>
              <w:jc w:val="center"/>
            </w:pPr>
            <w:r>
              <w:t>4</w:t>
            </w:r>
          </w:p>
        </w:tc>
        <w:tc>
          <w:tcPr>
            <w:tcW w:w="1034" w:type="dxa"/>
            <w:vMerge/>
            <w:tcBorders>
              <w:bottom w:val="single" w:sz="24" w:space="0" w:color="auto"/>
              <w:right w:val="single" w:sz="24" w:space="0" w:color="auto"/>
            </w:tcBorders>
          </w:tcPr>
          <w:p w14:paraId="31F13D60" w14:textId="1FB7460E" w:rsidR="00196B0B" w:rsidRDefault="00196B0B" w:rsidP="00A4544B">
            <w:pPr>
              <w:jc w:val="center"/>
            </w:pPr>
          </w:p>
        </w:tc>
      </w:tr>
    </w:tbl>
    <w:p w14:paraId="028E581E" w14:textId="1EB57963" w:rsidR="006F2CE8" w:rsidRPr="004B6143" w:rsidRDefault="006F2CE8" w:rsidP="00AA7E59">
      <w:pPr>
        <w:rPr>
          <w:sz w:val="16"/>
          <w:szCs w:val="16"/>
        </w:rPr>
      </w:pPr>
    </w:p>
    <w:p w14:paraId="29D7334B" w14:textId="5D33D5FA" w:rsidR="00AA7E59" w:rsidRPr="00753836" w:rsidRDefault="00AA7E59" w:rsidP="00AA7E59">
      <w:pPr>
        <w:rPr>
          <w:sz w:val="24"/>
          <w:szCs w:val="24"/>
        </w:rPr>
      </w:pPr>
      <w:r w:rsidRPr="00753836">
        <w:rPr>
          <w:sz w:val="24"/>
          <w:szCs w:val="24"/>
        </w:rPr>
        <w:t xml:space="preserve">U16-U19 </w:t>
      </w:r>
    </w:p>
    <w:tbl>
      <w:tblPr>
        <w:tblStyle w:val="TableGrid"/>
        <w:tblW w:w="0" w:type="auto"/>
        <w:tblLook w:val="04A0" w:firstRow="1" w:lastRow="0" w:firstColumn="1" w:lastColumn="0" w:noHBand="0" w:noVBand="1"/>
      </w:tblPr>
      <w:tblGrid>
        <w:gridCol w:w="1383"/>
        <w:gridCol w:w="1661"/>
        <w:gridCol w:w="1184"/>
        <w:gridCol w:w="1034"/>
      </w:tblGrid>
      <w:tr w:rsidR="00F16356" w14:paraId="2A3FA06B" w14:textId="2A063CD5" w:rsidTr="00196B0B">
        <w:tc>
          <w:tcPr>
            <w:tcW w:w="1383" w:type="dxa"/>
            <w:tcBorders>
              <w:bottom w:val="single" w:sz="24" w:space="0" w:color="auto"/>
            </w:tcBorders>
          </w:tcPr>
          <w:p w14:paraId="3FD78729" w14:textId="77777777" w:rsidR="00F16356" w:rsidRPr="0098165B" w:rsidRDefault="00F16356" w:rsidP="00A4544B">
            <w:pPr>
              <w:jc w:val="center"/>
              <w:rPr>
                <w:color w:val="FFFFFF" w:themeColor="background1"/>
                <w:highlight w:val="black"/>
              </w:rPr>
            </w:pPr>
            <w:r w:rsidRPr="0098165B">
              <w:rPr>
                <w:color w:val="FFFFFF" w:themeColor="background1"/>
                <w:highlight w:val="black"/>
              </w:rPr>
              <w:t># skaters</w:t>
            </w:r>
          </w:p>
        </w:tc>
        <w:tc>
          <w:tcPr>
            <w:tcW w:w="1661" w:type="dxa"/>
            <w:tcBorders>
              <w:bottom w:val="single" w:sz="24" w:space="0" w:color="auto"/>
            </w:tcBorders>
          </w:tcPr>
          <w:p w14:paraId="4A69023E" w14:textId="77777777" w:rsidR="00F16356" w:rsidRPr="0098165B" w:rsidRDefault="00F16356" w:rsidP="00A4544B">
            <w:pPr>
              <w:jc w:val="center"/>
              <w:rPr>
                <w:color w:val="FFFFFF" w:themeColor="background1"/>
                <w:highlight w:val="black"/>
              </w:rPr>
            </w:pPr>
            <w:r w:rsidRPr="0098165B">
              <w:rPr>
                <w:color w:val="FFFFFF" w:themeColor="background1"/>
                <w:highlight w:val="black"/>
              </w:rPr>
              <w:t>Pick Type</w:t>
            </w:r>
          </w:p>
        </w:tc>
        <w:tc>
          <w:tcPr>
            <w:tcW w:w="1184" w:type="dxa"/>
            <w:tcBorders>
              <w:bottom w:val="single" w:sz="24" w:space="0" w:color="auto"/>
            </w:tcBorders>
          </w:tcPr>
          <w:p w14:paraId="3987CFE7" w14:textId="77777777" w:rsidR="00F16356" w:rsidRPr="0098165B" w:rsidRDefault="00F16356" w:rsidP="00A4544B">
            <w:pPr>
              <w:jc w:val="center"/>
              <w:rPr>
                <w:color w:val="FFFFFF" w:themeColor="background1"/>
                <w:highlight w:val="black"/>
              </w:rPr>
            </w:pPr>
            <w:r>
              <w:rPr>
                <w:color w:val="FFFFFF" w:themeColor="background1"/>
                <w:highlight w:val="black"/>
              </w:rPr>
              <w:t>66% - 33%</w:t>
            </w:r>
          </w:p>
        </w:tc>
        <w:tc>
          <w:tcPr>
            <w:tcW w:w="1034" w:type="dxa"/>
            <w:tcBorders>
              <w:bottom w:val="single" w:sz="24" w:space="0" w:color="auto"/>
            </w:tcBorders>
          </w:tcPr>
          <w:p w14:paraId="4C588B60" w14:textId="3C6F2465" w:rsidR="00F16356" w:rsidRPr="00196B0B" w:rsidRDefault="00196B0B" w:rsidP="00A4544B">
            <w:pPr>
              <w:jc w:val="center"/>
              <w:rPr>
                <w:color w:val="FFFFFF" w:themeColor="background1"/>
                <w:sz w:val="18"/>
                <w:szCs w:val="18"/>
                <w:highlight w:val="black"/>
              </w:rPr>
            </w:pPr>
            <w:r>
              <w:rPr>
                <w:color w:val="FFFFFF" w:themeColor="background1"/>
                <w:sz w:val="18"/>
                <w:szCs w:val="18"/>
                <w:highlight w:val="black"/>
              </w:rPr>
              <w:t xml:space="preserve">Coach </w:t>
            </w:r>
            <w:r w:rsidR="00F16356" w:rsidRPr="00196B0B">
              <w:rPr>
                <w:color w:val="FFFFFF" w:themeColor="background1"/>
                <w:sz w:val="18"/>
                <w:szCs w:val="18"/>
                <w:highlight w:val="black"/>
              </w:rPr>
              <w:t>Pick Window</w:t>
            </w:r>
          </w:p>
        </w:tc>
      </w:tr>
      <w:tr w:rsidR="00196B0B" w14:paraId="128EAC2A" w14:textId="7BE7AD1A" w:rsidTr="008F2E2F">
        <w:tc>
          <w:tcPr>
            <w:tcW w:w="1383" w:type="dxa"/>
            <w:tcBorders>
              <w:top w:val="single" w:sz="24" w:space="0" w:color="auto"/>
              <w:left w:val="single" w:sz="24" w:space="0" w:color="auto"/>
              <w:bottom w:val="single" w:sz="2" w:space="0" w:color="auto"/>
              <w:right w:val="single" w:sz="2" w:space="0" w:color="auto"/>
            </w:tcBorders>
          </w:tcPr>
          <w:p w14:paraId="65F9F7FE" w14:textId="77777777" w:rsidR="00196B0B" w:rsidRDefault="00196B0B" w:rsidP="00A4544B">
            <w:pPr>
              <w:jc w:val="center"/>
            </w:pPr>
            <w:r>
              <w:t>10</w:t>
            </w:r>
          </w:p>
        </w:tc>
        <w:tc>
          <w:tcPr>
            <w:tcW w:w="1661" w:type="dxa"/>
            <w:tcBorders>
              <w:top w:val="single" w:sz="24" w:space="0" w:color="auto"/>
              <w:left w:val="single" w:sz="2" w:space="0" w:color="auto"/>
              <w:bottom w:val="single" w:sz="2" w:space="0" w:color="auto"/>
              <w:right w:val="single" w:sz="2" w:space="0" w:color="auto"/>
            </w:tcBorders>
          </w:tcPr>
          <w:p w14:paraId="41ABC448" w14:textId="77777777" w:rsidR="00196B0B" w:rsidRDefault="00196B0B" w:rsidP="00A4544B">
            <w:pPr>
              <w:jc w:val="center"/>
            </w:pPr>
            <w:r>
              <w:t>Mandatory</w:t>
            </w:r>
          </w:p>
        </w:tc>
        <w:tc>
          <w:tcPr>
            <w:tcW w:w="1184" w:type="dxa"/>
            <w:tcBorders>
              <w:top w:val="single" w:sz="24" w:space="0" w:color="auto"/>
              <w:left w:val="single" w:sz="2" w:space="0" w:color="auto"/>
              <w:bottom w:val="single" w:sz="2" w:space="0" w:color="auto"/>
              <w:right w:val="single" w:sz="24" w:space="0" w:color="auto"/>
            </w:tcBorders>
          </w:tcPr>
          <w:p w14:paraId="7595E568" w14:textId="77777777" w:rsidR="00196B0B" w:rsidRDefault="00196B0B" w:rsidP="00A4544B">
            <w:pPr>
              <w:jc w:val="center"/>
            </w:pPr>
            <w:r>
              <w:t>7</w:t>
            </w:r>
          </w:p>
        </w:tc>
        <w:tc>
          <w:tcPr>
            <w:tcW w:w="1034" w:type="dxa"/>
            <w:vMerge w:val="restart"/>
            <w:tcBorders>
              <w:top w:val="single" w:sz="24" w:space="0" w:color="auto"/>
              <w:left w:val="single" w:sz="2" w:space="0" w:color="auto"/>
              <w:right w:val="single" w:sz="24" w:space="0" w:color="auto"/>
            </w:tcBorders>
          </w:tcPr>
          <w:p w14:paraId="01E8A660" w14:textId="68925454" w:rsidR="00196B0B" w:rsidRDefault="004964CC" w:rsidP="00A4544B">
            <w:pPr>
              <w:jc w:val="center"/>
            </w:pPr>
            <w:r>
              <w:t>5</w:t>
            </w:r>
          </w:p>
        </w:tc>
      </w:tr>
      <w:tr w:rsidR="00196B0B" w14:paraId="74D3489B" w14:textId="554361F4" w:rsidTr="008F2E2F">
        <w:tc>
          <w:tcPr>
            <w:tcW w:w="1383" w:type="dxa"/>
            <w:tcBorders>
              <w:top w:val="single" w:sz="2" w:space="0" w:color="auto"/>
              <w:left w:val="single" w:sz="24" w:space="0" w:color="auto"/>
              <w:bottom w:val="single" w:sz="24" w:space="0" w:color="auto"/>
              <w:right w:val="single" w:sz="2" w:space="0" w:color="auto"/>
            </w:tcBorders>
          </w:tcPr>
          <w:p w14:paraId="066F7199" w14:textId="77777777" w:rsidR="00196B0B" w:rsidRDefault="00196B0B" w:rsidP="00A4544B">
            <w:pPr>
              <w:jc w:val="center"/>
            </w:pPr>
          </w:p>
        </w:tc>
        <w:tc>
          <w:tcPr>
            <w:tcW w:w="1661" w:type="dxa"/>
            <w:tcBorders>
              <w:top w:val="single" w:sz="2" w:space="0" w:color="auto"/>
              <w:left w:val="single" w:sz="2" w:space="0" w:color="auto"/>
              <w:bottom w:val="single" w:sz="24" w:space="0" w:color="auto"/>
              <w:right w:val="single" w:sz="2" w:space="0" w:color="auto"/>
            </w:tcBorders>
          </w:tcPr>
          <w:p w14:paraId="7C659FBE" w14:textId="77777777" w:rsidR="00196B0B" w:rsidRDefault="00196B0B" w:rsidP="00A4544B">
            <w:pPr>
              <w:jc w:val="center"/>
            </w:pPr>
            <w:r>
              <w:t>Coach</w:t>
            </w:r>
          </w:p>
        </w:tc>
        <w:tc>
          <w:tcPr>
            <w:tcW w:w="1184" w:type="dxa"/>
            <w:tcBorders>
              <w:top w:val="single" w:sz="2" w:space="0" w:color="auto"/>
              <w:left w:val="single" w:sz="2" w:space="0" w:color="auto"/>
              <w:bottom w:val="single" w:sz="24" w:space="0" w:color="auto"/>
              <w:right w:val="single" w:sz="24" w:space="0" w:color="auto"/>
            </w:tcBorders>
          </w:tcPr>
          <w:p w14:paraId="61AE3FD2" w14:textId="77777777" w:rsidR="00196B0B" w:rsidRDefault="00196B0B" w:rsidP="00A4544B">
            <w:pPr>
              <w:jc w:val="center"/>
            </w:pPr>
            <w:r>
              <w:t>3</w:t>
            </w:r>
          </w:p>
        </w:tc>
        <w:tc>
          <w:tcPr>
            <w:tcW w:w="1034" w:type="dxa"/>
            <w:vMerge/>
            <w:tcBorders>
              <w:left w:val="single" w:sz="2" w:space="0" w:color="auto"/>
              <w:bottom w:val="single" w:sz="24" w:space="0" w:color="auto"/>
              <w:right w:val="single" w:sz="24" w:space="0" w:color="auto"/>
            </w:tcBorders>
          </w:tcPr>
          <w:p w14:paraId="1511A683" w14:textId="7C189627" w:rsidR="00196B0B" w:rsidRDefault="00196B0B" w:rsidP="00A4544B">
            <w:pPr>
              <w:jc w:val="center"/>
            </w:pPr>
          </w:p>
        </w:tc>
      </w:tr>
      <w:tr w:rsidR="00196B0B" w14:paraId="5FAA855C" w14:textId="612DA40A" w:rsidTr="00196B0B">
        <w:tc>
          <w:tcPr>
            <w:tcW w:w="1383" w:type="dxa"/>
            <w:tcBorders>
              <w:top w:val="single" w:sz="24" w:space="0" w:color="auto"/>
              <w:left w:val="single" w:sz="24" w:space="0" w:color="auto"/>
            </w:tcBorders>
          </w:tcPr>
          <w:p w14:paraId="68956309" w14:textId="77777777" w:rsidR="00196B0B" w:rsidRDefault="00196B0B" w:rsidP="00A4544B">
            <w:pPr>
              <w:jc w:val="center"/>
            </w:pPr>
            <w:r>
              <w:t>11</w:t>
            </w:r>
          </w:p>
        </w:tc>
        <w:tc>
          <w:tcPr>
            <w:tcW w:w="1661" w:type="dxa"/>
            <w:tcBorders>
              <w:top w:val="single" w:sz="24" w:space="0" w:color="auto"/>
            </w:tcBorders>
          </w:tcPr>
          <w:p w14:paraId="46052C82" w14:textId="77777777" w:rsidR="00196B0B" w:rsidRDefault="00196B0B" w:rsidP="00A4544B">
            <w:pPr>
              <w:jc w:val="center"/>
            </w:pPr>
            <w:r>
              <w:t>Mandatory</w:t>
            </w:r>
          </w:p>
        </w:tc>
        <w:tc>
          <w:tcPr>
            <w:tcW w:w="1184" w:type="dxa"/>
            <w:tcBorders>
              <w:top w:val="single" w:sz="24" w:space="0" w:color="auto"/>
              <w:right w:val="single" w:sz="24" w:space="0" w:color="auto"/>
            </w:tcBorders>
          </w:tcPr>
          <w:p w14:paraId="4F8941B4" w14:textId="77777777" w:rsidR="00196B0B" w:rsidRDefault="00196B0B" w:rsidP="00A4544B">
            <w:pPr>
              <w:jc w:val="center"/>
            </w:pPr>
            <w:r>
              <w:t>7</w:t>
            </w:r>
          </w:p>
        </w:tc>
        <w:tc>
          <w:tcPr>
            <w:tcW w:w="1034" w:type="dxa"/>
            <w:vMerge w:val="restart"/>
            <w:tcBorders>
              <w:top w:val="single" w:sz="24" w:space="0" w:color="auto"/>
              <w:right w:val="single" w:sz="24" w:space="0" w:color="auto"/>
            </w:tcBorders>
          </w:tcPr>
          <w:p w14:paraId="2EFAF32B" w14:textId="50B9FD1F" w:rsidR="00196B0B" w:rsidRDefault="004964CC" w:rsidP="00A4544B">
            <w:pPr>
              <w:jc w:val="center"/>
            </w:pPr>
            <w:r>
              <w:t>6</w:t>
            </w:r>
          </w:p>
        </w:tc>
      </w:tr>
      <w:tr w:rsidR="00196B0B" w14:paraId="47AEE9EC" w14:textId="6C4F82CC" w:rsidTr="00196B0B">
        <w:tc>
          <w:tcPr>
            <w:tcW w:w="1383" w:type="dxa"/>
            <w:tcBorders>
              <w:left w:val="single" w:sz="24" w:space="0" w:color="auto"/>
              <w:bottom w:val="single" w:sz="24" w:space="0" w:color="auto"/>
            </w:tcBorders>
          </w:tcPr>
          <w:p w14:paraId="2BCAF4A3" w14:textId="77777777" w:rsidR="00196B0B" w:rsidRDefault="00196B0B" w:rsidP="00A4544B">
            <w:pPr>
              <w:jc w:val="center"/>
            </w:pPr>
          </w:p>
        </w:tc>
        <w:tc>
          <w:tcPr>
            <w:tcW w:w="1661" w:type="dxa"/>
            <w:tcBorders>
              <w:bottom w:val="single" w:sz="24" w:space="0" w:color="auto"/>
            </w:tcBorders>
          </w:tcPr>
          <w:p w14:paraId="2417DF5E" w14:textId="77777777" w:rsidR="00196B0B" w:rsidRDefault="00196B0B" w:rsidP="00A4544B">
            <w:pPr>
              <w:jc w:val="center"/>
            </w:pPr>
            <w:r>
              <w:t>Coach</w:t>
            </w:r>
          </w:p>
        </w:tc>
        <w:tc>
          <w:tcPr>
            <w:tcW w:w="1184" w:type="dxa"/>
            <w:tcBorders>
              <w:bottom w:val="single" w:sz="24" w:space="0" w:color="auto"/>
              <w:right w:val="single" w:sz="24" w:space="0" w:color="auto"/>
            </w:tcBorders>
          </w:tcPr>
          <w:p w14:paraId="42E0DDEF" w14:textId="77777777" w:rsidR="00196B0B" w:rsidRDefault="00196B0B" w:rsidP="00A4544B">
            <w:pPr>
              <w:jc w:val="center"/>
            </w:pPr>
            <w:r>
              <w:t>4</w:t>
            </w:r>
          </w:p>
        </w:tc>
        <w:tc>
          <w:tcPr>
            <w:tcW w:w="1034" w:type="dxa"/>
            <w:vMerge/>
            <w:tcBorders>
              <w:bottom w:val="single" w:sz="24" w:space="0" w:color="auto"/>
              <w:right w:val="single" w:sz="24" w:space="0" w:color="auto"/>
            </w:tcBorders>
          </w:tcPr>
          <w:p w14:paraId="4159C592" w14:textId="7269FB01" w:rsidR="00196B0B" w:rsidRDefault="00196B0B" w:rsidP="00A4544B">
            <w:pPr>
              <w:jc w:val="center"/>
            </w:pPr>
          </w:p>
        </w:tc>
      </w:tr>
      <w:tr w:rsidR="00196B0B" w14:paraId="66C54484" w14:textId="2BFD3673" w:rsidTr="00196B0B">
        <w:tc>
          <w:tcPr>
            <w:tcW w:w="1383" w:type="dxa"/>
            <w:tcBorders>
              <w:top w:val="single" w:sz="24" w:space="0" w:color="auto"/>
              <w:left w:val="single" w:sz="24" w:space="0" w:color="auto"/>
            </w:tcBorders>
          </w:tcPr>
          <w:p w14:paraId="1C50E33F" w14:textId="77777777" w:rsidR="00196B0B" w:rsidRDefault="00196B0B" w:rsidP="00A4544B">
            <w:pPr>
              <w:jc w:val="center"/>
            </w:pPr>
            <w:r>
              <w:t>12</w:t>
            </w:r>
          </w:p>
        </w:tc>
        <w:tc>
          <w:tcPr>
            <w:tcW w:w="1661" w:type="dxa"/>
            <w:tcBorders>
              <w:top w:val="single" w:sz="24" w:space="0" w:color="auto"/>
            </w:tcBorders>
          </w:tcPr>
          <w:p w14:paraId="662A9990" w14:textId="77777777" w:rsidR="00196B0B" w:rsidRDefault="00196B0B" w:rsidP="00A4544B">
            <w:pPr>
              <w:jc w:val="center"/>
            </w:pPr>
            <w:r>
              <w:t>Mandatory</w:t>
            </w:r>
          </w:p>
        </w:tc>
        <w:tc>
          <w:tcPr>
            <w:tcW w:w="1184" w:type="dxa"/>
            <w:tcBorders>
              <w:top w:val="single" w:sz="24" w:space="0" w:color="auto"/>
              <w:right w:val="single" w:sz="24" w:space="0" w:color="auto"/>
            </w:tcBorders>
          </w:tcPr>
          <w:p w14:paraId="0B521390" w14:textId="77777777" w:rsidR="00196B0B" w:rsidRDefault="00196B0B" w:rsidP="00A4544B">
            <w:pPr>
              <w:jc w:val="center"/>
            </w:pPr>
            <w:r>
              <w:t>8</w:t>
            </w:r>
          </w:p>
        </w:tc>
        <w:tc>
          <w:tcPr>
            <w:tcW w:w="1034" w:type="dxa"/>
            <w:vMerge w:val="restart"/>
            <w:tcBorders>
              <w:top w:val="single" w:sz="24" w:space="0" w:color="auto"/>
              <w:right w:val="single" w:sz="24" w:space="0" w:color="auto"/>
            </w:tcBorders>
          </w:tcPr>
          <w:p w14:paraId="2C1EAD66" w14:textId="0A30699A" w:rsidR="00196B0B" w:rsidRDefault="004964CC" w:rsidP="00A4544B">
            <w:pPr>
              <w:jc w:val="center"/>
            </w:pPr>
            <w:r>
              <w:t>6</w:t>
            </w:r>
          </w:p>
        </w:tc>
      </w:tr>
      <w:tr w:rsidR="00196B0B" w14:paraId="0D96C0A0" w14:textId="2FEEF0CE" w:rsidTr="00196B0B">
        <w:tc>
          <w:tcPr>
            <w:tcW w:w="1383" w:type="dxa"/>
            <w:tcBorders>
              <w:left w:val="single" w:sz="24" w:space="0" w:color="auto"/>
              <w:bottom w:val="single" w:sz="24" w:space="0" w:color="auto"/>
            </w:tcBorders>
          </w:tcPr>
          <w:p w14:paraId="38E2678D" w14:textId="77777777" w:rsidR="00196B0B" w:rsidRDefault="00196B0B" w:rsidP="00A4544B">
            <w:pPr>
              <w:jc w:val="center"/>
            </w:pPr>
          </w:p>
        </w:tc>
        <w:tc>
          <w:tcPr>
            <w:tcW w:w="1661" w:type="dxa"/>
            <w:tcBorders>
              <w:bottom w:val="single" w:sz="24" w:space="0" w:color="auto"/>
            </w:tcBorders>
          </w:tcPr>
          <w:p w14:paraId="60AB5FC4" w14:textId="77777777" w:rsidR="00196B0B" w:rsidRDefault="00196B0B" w:rsidP="00A4544B">
            <w:pPr>
              <w:jc w:val="center"/>
            </w:pPr>
            <w:r>
              <w:t>Coach</w:t>
            </w:r>
          </w:p>
        </w:tc>
        <w:tc>
          <w:tcPr>
            <w:tcW w:w="1184" w:type="dxa"/>
            <w:tcBorders>
              <w:bottom w:val="single" w:sz="24" w:space="0" w:color="auto"/>
              <w:right w:val="single" w:sz="24" w:space="0" w:color="auto"/>
            </w:tcBorders>
          </w:tcPr>
          <w:p w14:paraId="2985D059" w14:textId="77777777" w:rsidR="00196B0B" w:rsidRDefault="00196B0B" w:rsidP="00A4544B">
            <w:pPr>
              <w:jc w:val="center"/>
            </w:pPr>
            <w:r>
              <w:t>4</w:t>
            </w:r>
          </w:p>
        </w:tc>
        <w:tc>
          <w:tcPr>
            <w:tcW w:w="1034" w:type="dxa"/>
            <w:vMerge/>
            <w:tcBorders>
              <w:bottom w:val="single" w:sz="24" w:space="0" w:color="auto"/>
              <w:right w:val="single" w:sz="24" w:space="0" w:color="auto"/>
            </w:tcBorders>
          </w:tcPr>
          <w:p w14:paraId="7C98E500" w14:textId="2F356835" w:rsidR="00196B0B" w:rsidRDefault="00196B0B" w:rsidP="00A4544B">
            <w:pPr>
              <w:jc w:val="center"/>
            </w:pPr>
          </w:p>
        </w:tc>
      </w:tr>
      <w:tr w:rsidR="00196B0B" w14:paraId="4300D2B4" w14:textId="10962CDC" w:rsidTr="00196B0B">
        <w:tc>
          <w:tcPr>
            <w:tcW w:w="1383" w:type="dxa"/>
            <w:tcBorders>
              <w:top w:val="single" w:sz="24" w:space="0" w:color="auto"/>
              <w:left w:val="single" w:sz="24" w:space="0" w:color="auto"/>
            </w:tcBorders>
          </w:tcPr>
          <w:p w14:paraId="6B6868E1" w14:textId="77777777" w:rsidR="00196B0B" w:rsidRDefault="00196B0B" w:rsidP="00A4544B">
            <w:pPr>
              <w:jc w:val="center"/>
            </w:pPr>
            <w:r>
              <w:t>13</w:t>
            </w:r>
          </w:p>
        </w:tc>
        <w:tc>
          <w:tcPr>
            <w:tcW w:w="1661" w:type="dxa"/>
            <w:tcBorders>
              <w:top w:val="single" w:sz="24" w:space="0" w:color="auto"/>
            </w:tcBorders>
          </w:tcPr>
          <w:p w14:paraId="1F8C66C4" w14:textId="77777777" w:rsidR="00196B0B" w:rsidRDefault="00196B0B" w:rsidP="00A4544B">
            <w:pPr>
              <w:jc w:val="center"/>
            </w:pPr>
            <w:r>
              <w:t>Mandatory</w:t>
            </w:r>
          </w:p>
        </w:tc>
        <w:tc>
          <w:tcPr>
            <w:tcW w:w="1184" w:type="dxa"/>
            <w:tcBorders>
              <w:top w:val="single" w:sz="24" w:space="0" w:color="auto"/>
              <w:right w:val="single" w:sz="24" w:space="0" w:color="auto"/>
            </w:tcBorders>
          </w:tcPr>
          <w:p w14:paraId="684F3DC0" w14:textId="77777777" w:rsidR="00196B0B" w:rsidRDefault="00196B0B" w:rsidP="00A4544B">
            <w:pPr>
              <w:jc w:val="center"/>
            </w:pPr>
            <w:r>
              <w:t>9</w:t>
            </w:r>
          </w:p>
        </w:tc>
        <w:tc>
          <w:tcPr>
            <w:tcW w:w="1034" w:type="dxa"/>
            <w:vMerge w:val="restart"/>
            <w:tcBorders>
              <w:top w:val="single" w:sz="24" w:space="0" w:color="auto"/>
              <w:right w:val="single" w:sz="24" w:space="0" w:color="auto"/>
            </w:tcBorders>
          </w:tcPr>
          <w:p w14:paraId="6C43B123" w14:textId="7E4FFC87" w:rsidR="00196B0B" w:rsidRDefault="004964CC" w:rsidP="00A4544B">
            <w:pPr>
              <w:jc w:val="center"/>
            </w:pPr>
            <w:r>
              <w:t>6</w:t>
            </w:r>
          </w:p>
        </w:tc>
      </w:tr>
      <w:tr w:rsidR="00196B0B" w14:paraId="29DE65CB" w14:textId="7BEF74E9" w:rsidTr="00196B0B">
        <w:tc>
          <w:tcPr>
            <w:tcW w:w="1383" w:type="dxa"/>
            <w:tcBorders>
              <w:left w:val="single" w:sz="24" w:space="0" w:color="auto"/>
              <w:bottom w:val="single" w:sz="24" w:space="0" w:color="auto"/>
            </w:tcBorders>
          </w:tcPr>
          <w:p w14:paraId="11A02912" w14:textId="77777777" w:rsidR="00196B0B" w:rsidRDefault="00196B0B" w:rsidP="00A4544B">
            <w:pPr>
              <w:jc w:val="center"/>
            </w:pPr>
          </w:p>
        </w:tc>
        <w:tc>
          <w:tcPr>
            <w:tcW w:w="1661" w:type="dxa"/>
            <w:tcBorders>
              <w:bottom w:val="single" w:sz="24" w:space="0" w:color="auto"/>
            </w:tcBorders>
          </w:tcPr>
          <w:p w14:paraId="48545DAC" w14:textId="77777777" w:rsidR="00196B0B" w:rsidRDefault="00196B0B" w:rsidP="00A4544B">
            <w:pPr>
              <w:jc w:val="center"/>
            </w:pPr>
            <w:r>
              <w:t>Coach</w:t>
            </w:r>
          </w:p>
        </w:tc>
        <w:tc>
          <w:tcPr>
            <w:tcW w:w="1184" w:type="dxa"/>
            <w:tcBorders>
              <w:bottom w:val="single" w:sz="24" w:space="0" w:color="auto"/>
              <w:right w:val="single" w:sz="24" w:space="0" w:color="auto"/>
            </w:tcBorders>
          </w:tcPr>
          <w:p w14:paraId="679A69EC" w14:textId="77777777" w:rsidR="00196B0B" w:rsidRDefault="00196B0B" w:rsidP="00A4544B">
            <w:pPr>
              <w:jc w:val="center"/>
            </w:pPr>
            <w:r>
              <w:t>4</w:t>
            </w:r>
          </w:p>
        </w:tc>
        <w:tc>
          <w:tcPr>
            <w:tcW w:w="1034" w:type="dxa"/>
            <w:vMerge/>
            <w:tcBorders>
              <w:bottom w:val="single" w:sz="24" w:space="0" w:color="auto"/>
              <w:right w:val="single" w:sz="24" w:space="0" w:color="auto"/>
            </w:tcBorders>
          </w:tcPr>
          <w:p w14:paraId="2C650FBF" w14:textId="255B909F" w:rsidR="00196B0B" w:rsidRDefault="00196B0B" w:rsidP="00A4544B">
            <w:pPr>
              <w:jc w:val="center"/>
            </w:pPr>
          </w:p>
        </w:tc>
      </w:tr>
      <w:tr w:rsidR="00196B0B" w14:paraId="19448219" w14:textId="3C19EB07" w:rsidTr="00196B0B">
        <w:tc>
          <w:tcPr>
            <w:tcW w:w="1383" w:type="dxa"/>
            <w:tcBorders>
              <w:top w:val="single" w:sz="24" w:space="0" w:color="auto"/>
              <w:left w:val="single" w:sz="24" w:space="0" w:color="auto"/>
            </w:tcBorders>
          </w:tcPr>
          <w:p w14:paraId="53F3D52B" w14:textId="77777777" w:rsidR="00196B0B" w:rsidRDefault="00196B0B" w:rsidP="00A4544B">
            <w:pPr>
              <w:jc w:val="center"/>
            </w:pPr>
            <w:r>
              <w:t>14</w:t>
            </w:r>
          </w:p>
        </w:tc>
        <w:tc>
          <w:tcPr>
            <w:tcW w:w="1661" w:type="dxa"/>
            <w:tcBorders>
              <w:top w:val="single" w:sz="24" w:space="0" w:color="auto"/>
            </w:tcBorders>
          </w:tcPr>
          <w:p w14:paraId="4C45A3D8" w14:textId="77777777" w:rsidR="00196B0B" w:rsidRDefault="00196B0B" w:rsidP="00A4544B">
            <w:pPr>
              <w:jc w:val="center"/>
            </w:pPr>
            <w:r>
              <w:t>Mandatory</w:t>
            </w:r>
          </w:p>
        </w:tc>
        <w:tc>
          <w:tcPr>
            <w:tcW w:w="1184" w:type="dxa"/>
            <w:tcBorders>
              <w:top w:val="single" w:sz="24" w:space="0" w:color="auto"/>
              <w:right w:val="single" w:sz="24" w:space="0" w:color="auto"/>
            </w:tcBorders>
          </w:tcPr>
          <w:p w14:paraId="26AB6B6A" w14:textId="77777777" w:rsidR="00196B0B" w:rsidRDefault="00196B0B" w:rsidP="00A4544B">
            <w:pPr>
              <w:jc w:val="center"/>
            </w:pPr>
            <w:r>
              <w:t>9</w:t>
            </w:r>
          </w:p>
        </w:tc>
        <w:tc>
          <w:tcPr>
            <w:tcW w:w="1034" w:type="dxa"/>
            <w:vMerge w:val="restart"/>
            <w:tcBorders>
              <w:top w:val="single" w:sz="24" w:space="0" w:color="auto"/>
              <w:right w:val="single" w:sz="24" w:space="0" w:color="auto"/>
            </w:tcBorders>
          </w:tcPr>
          <w:p w14:paraId="495A40D0" w14:textId="5D97C11A" w:rsidR="00196B0B" w:rsidRDefault="004964CC" w:rsidP="00A4544B">
            <w:pPr>
              <w:jc w:val="center"/>
            </w:pPr>
            <w:r>
              <w:t>8</w:t>
            </w:r>
          </w:p>
        </w:tc>
      </w:tr>
      <w:tr w:rsidR="00196B0B" w14:paraId="11BC6E02" w14:textId="26753A2A" w:rsidTr="00196B0B">
        <w:tc>
          <w:tcPr>
            <w:tcW w:w="1383" w:type="dxa"/>
            <w:tcBorders>
              <w:left w:val="single" w:sz="24" w:space="0" w:color="auto"/>
              <w:bottom w:val="single" w:sz="24" w:space="0" w:color="auto"/>
            </w:tcBorders>
          </w:tcPr>
          <w:p w14:paraId="743FC295" w14:textId="77777777" w:rsidR="00196B0B" w:rsidRDefault="00196B0B" w:rsidP="00A4544B">
            <w:pPr>
              <w:jc w:val="center"/>
            </w:pPr>
          </w:p>
        </w:tc>
        <w:tc>
          <w:tcPr>
            <w:tcW w:w="1661" w:type="dxa"/>
            <w:tcBorders>
              <w:bottom w:val="single" w:sz="24" w:space="0" w:color="auto"/>
            </w:tcBorders>
          </w:tcPr>
          <w:p w14:paraId="4D18D599" w14:textId="77777777" w:rsidR="00196B0B" w:rsidRDefault="00196B0B" w:rsidP="00A4544B">
            <w:pPr>
              <w:jc w:val="center"/>
            </w:pPr>
            <w:r>
              <w:t>Coach</w:t>
            </w:r>
          </w:p>
        </w:tc>
        <w:tc>
          <w:tcPr>
            <w:tcW w:w="1184" w:type="dxa"/>
            <w:tcBorders>
              <w:bottom w:val="single" w:sz="24" w:space="0" w:color="auto"/>
              <w:right w:val="single" w:sz="24" w:space="0" w:color="auto"/>
            </w:tcBorders>
          </w:tcPr>
          <w:p w14:paraId="4CC73801" w14:textId="77777777" w:rsidR="00196B0B" w:rsidRDefault="00196B0B" w:rsidP="00A4544B">
            <w:pPr>
              <w:jc w:val="center"/>
            </w:pPr>
            <w:r>
              <w:t>5</w:t>
            </w:r>
          </w:p>
        </w:tc>
        <w:tc>
          <w:tcPr>
            <w:tcW w:w="1034" w:type="dxa"/>
            <w:vMerge/>
            <w:tcBorders>
              <w:bottom w:val="single" w:sz="24" w:space="0" w:color="auto"/>
              <w:right w:val="single" w:sz="24" w:space="0" w:color="auto"/>
            </w:tcBorders>
          </w:tcPr>
          <w:p w14:paraId="7A45257C" w14:textId="2FE28336" w:rsidR="00196B0B" w:rsidRDefault="00196B0B" w:rsidP="00A4544B">
            <w:pPr>
              <w:jc w:val="center"/>
            </w:pPr>
          </w:p>
        </w:tc>
      </w:tr>
      <w:tr w:rsidR="00196B0B" w14:paraId="6BEA0D9A" w14:textId="49BC0A25" w:rsidTr="00196B0B">
        <w:tc>
          <w:tcPr>
            <w:tcW w:w="1383" w:type="dxa"/>
            <w:tcBorders>
              <w:top w:val="single" w:sz="24" w:space="0" w:color="auto"/>
              <w:left w:val="single" w:sz="24" w:space="0" w:color="auto"/>
            </w:tcBorders>
          </w:tcPr>
          <w:p w14:paraId="04D50EEF" w14:textId="77777777" w:rsidR="00196B0B" w:rsidRDefault="00196B0B" w:rsidP="00A4544B">
            <w:pPr>
              <w:jc w:val="center"/>
            </w:pPr>
            <w:r>
              <w:t>15</w:t>
            </w:r>
          </w:p>
        </w:tc>
        <w:tc>
          <w:tcPr>
            <w:tcW w:w="1661" w:type="dxa"/>
            <w:tcBorders>
              <w:top w:val="single" w:sz="24" w:space="0" w:color="auto"/>
            </w:tcBorders>
          </w:tcPr>
          <w:p w14:paraId="7CAA8FE2" w14:textId="77777777" w:rsidR="00196B0B" w:rsidRDefault="00196B0B" w:rsidP="00A4544B">
            <w:pPr>
              <w:jc w:val="center"/>
            </w:pPr>
            <w:r>
              <w:t>Mandatory</w:t>
            </w:r>
          </w:p>
        </w:tc>
        <w:tc>
          <w:tcPr>
            <w:tcW w:w="1184" w:type="dxa"/>
            <w:tcBorders>
              <w:top w:val="single" w:sz="24" w:space="0" w:color="auto"/>
              <w:right w:val="single" w:sz="24" w:space="0" w:color="auto"/>
            </w:tcBorders>
          </w:tcPr>
          <w:p w14:paraId="365EBF9F" w14:textId="77777777" w:rsidR="00196B0B" w:rsidRDefault="00196B0B" w:rsidP="00A4544B">
            <w:pPr>
              <w:jc w:val="center"/>
            </w:pPr>
            <w:r>
              <w:t>10</w:t>
            </w:r>
          </w:p>
        </w:tc>
        <w:tc>
          <w:tcPr>
            <w:tcW w:w="1034" w:type="dxa"/>
            <w:vMerge w:val="restart"/>
            <w:tcBorders>
              <w:top w:val="single" w:sz="24" w:space="0" w:color="auto"/>
              <w:right w:val="single" w:sz="24" w:space="0" w:color="auto"/>
            </w:tcBorders>
          </w:tcPr>
          <w:p w14:paraId="4DDE1045" w14:textId="21D7D83E" w:rsidR="00196B0B" w:rsidRDefault="004964CC" w:rsidP="00A4544B">
            <w:pPr>
              <w:jc w:val="center"/>
            </w:pPr>
            <w:r>
              <w:t>8</w:t>
            </w:r>
          </w:p>
        </w:tc>
      </w:tr>
      <w:tr w:rsidR="00196B0B" w14:paraId="0AC4FF73" w14:textId="5B23174F" w:rsidTr="00196B0B">
        <w:tc>
          <w:tcPr>
            <w:tcW w:w="1383" w:type="dxa"/>
            <w:tcBorders>
              <w:left w:val="single" w:sz="24" w:space="0" w:color="auto"/>
              <w:bottom w:val="single" w:sz="24" w:space="0" w:color="auto"/>
            </w:tcBorders>
          </w:tcPr>
          <w:p w14:paraId="0D18BACB" w14:textId="77777777" w:rsidR="00196B0B" w:rsidRDefault="00196B0B" w:rsidP="00A4544B">
            <w:pPr>
              <w:jc w:val="center"/>
            </w:pPr>
          </w:p>
        </w:tc>
        <w:tc>
          <w:tcPr>
            <w:tcW w:w="1661" w:type="dxa"/>
            <w:tcBorders>
              <w:bottom w:val="single" w:sz="24" w:space="0" w:color="auto"/>
            </w:tcBorders>
          </w:tcPr>
          <w:p w14:paraId="08C2BC51" w14:textId="77777777" w:rsidR="00196B0B" w:rsidRDefault="00196B0B" w:rsidP="00A4544B">
            <w:pPr>
              <w:jc w:val="center"/>
            </w:pPr>
            <w:r>
              <w:t>Coach</w:t>
            </w:r>
          </w:p>
        </w:tc>
        <w:tc>
          <w:tcPr>
            <w:tcW w:w="1184" w:type="dxa"/>
            <w:tcBorders>
              <w:bottom w:val="single" w:sz="24" w:space="0" w:color="auto"/>
              <w:right w:val="single" w:sz="24" w:space="0" w:color="auto"/>
            </w:tcBorders>
          </w:tcPr>
          <w:p w14:paraId="31BF163D" w14:textId="77777777" w:rsidR="00196B0B" w:rsidRDefault="00196B0B" w:rsidP="00A4544B">
            <w:pPr>
              <w:jc w:val="center"/>
            </w:pPr>
            <w:r>
              <w:t>5</w:t>
            </w:r>
          </w:p>
        </w:tc>
        <w:tc>
          <w:tcPr>
            <w:tcW w:w="1034" w:type="dxa"/>
            <w:vMerge/>
            <w:tcBorders>
              <w:bottom w:val="single" w:sz="24" w:space="0" w:color="auto"/>
              <w:right w:val="single" w:sz="24" w:space="0" w:color="auto"/>
            </w:tcBorders>
          </w:tcPr>
          <w:p w14:paraId="6C420F48" w14:textId="02183DF2" w:rsidR="00196B0B" w:rsidRDefault="00196B0B" w:rsidP="00A4544B">
            <w:pPr>
              <w:jc w:val="center"/>
            </w:pPr>
          </w:p>
        </w:tc>
      </w:tr>
      <w:tr w:rsidR="00196B0B" w14:paraId="5D70BDAC" w14:textId="3D513857" w:rsidTr="00196B0B">
        <w:tc>
          <w:tcPr>
            <w:tcW w:w="1383" w:type="dxa"/>
            <w:tcBorders>
              <w:top w:val="single" w:sz="24" w:space="0" w:color="auto"/>
              <w:left w:val="single" w:sz="24" w:space="0" w:color="auto"/>
            </w:tcBorders>
          </w:tcPr>
          <w:p w14:paraId="428897B9" w14:textId="77777777" w:rsidR="00196B0B" w:rsidRDefault="00196B0B" w:rsidP="00A4544B">
            <w:pPr>
              <w:jc w:val="center"/>
            </w:pPr>
            <w:r>
              <w:t>16</w:t>
            </w:r>
          </w:p>
        </w:tc>
        <w:tc>
          <w:tcPr>
            <w:tcW w:w="1661" w:type="dxa"/>
            <w:tcBorders>
              <w:top w:val="single" w:sz="24" w:space="0" w:color="auto"/>
            </w:tcBorders>
          </w:tcPr>
          <w:p w14:paraId="0D316FD9" w14:textId="77777777" w:rsidR="00196B0B" w:rsidRDefault="00196B0B" w:rsidP="00A4544B">
            <w:pPr>
              <w:jc w:val="center"/>
            </w:pPr>
            <w:r>
              <w:t>Mandatory</w:t>
            </w:r>
          </w:p>
        </w:tc>
        <w:tc>
          <w:tcPr>
            <w:tcW w:w="1184" w:type="dxa"/>
            <w:tcBorders>
              <w:top w:val="single" w:sz="24" w:space="0" w:color="auto"/>
              <w:right w:val="single" w:sz="24" w:space="0" w:color="auto"/>
            </w:tcBorders>
          </w:tcPr>
          <w:p w14:paraId="3C9C90EE" w14:textId="77777777" w:rsidR="00196B0B" w:rsidRDefault="00196B0B" w:rsidP="00A4544B">
            <w:pPr>
              <w:jc w:val="center"/>
            </w:pPr>
            <w:r>
              <w:t>11</w:t>
            </w:r>
          </w:p>
        </w:tc>
        <w:tc>
          <w:tcPr>
            <w:tcW w:w="1034" w:type="dxa"/>
            <w:vMerge w:val="restart"/>
            <w:tcBorders>
              <w:top w:val="single" w:sz="24" w:space="0" w:color="auto"/>
              <w:right w:val="single" w:sz="24" w:space="0" w:color="auto"/>
            </w:tcBorders>
          </w:tcPr>
          <w:p w14:paraId="6FEB2CC2" w14:textId="708F752C" w:rsidR="00196B0B" w:rsidRDefault="004964CC" w:rsidP="00A4544B">
            <w:pPr>
              <w:jc w:val="center"/>
            </w:pPr>
            <w:r>
              <w:t>8</w:t>
            </w:r>
          </w:p>
        </w:tc>
      </w:tr>
      <w:tr w:rsidR="00196B0B" w14:paraId="653E8B1F" w14:textId="2C20EF6F" w:rsidTr="00196B0B">
        <w:tc>
          <w:tcPr>
            <w:tcW w:w="1383" w:type="dxa"/>
            <w:tcBorders>
              <w:left w:val="single" w:sz="24" w:space="0" w:color="auto"/>
              <w:bottom w:val="single" w:sz="24" w:space="0" w:color="auto"/>
            </w:tcBorders>
          </w:tcPr>
          <w:p w14:paraId="492946B3" w14:textId="77777777" w:rsidR="00196B0B" w:rsidRDefault="00196B0B" w:rsidP="00A4544B">
            <w:pPr>
              <w:jc w:val="center"/>
            </w:pPr>
          </w:p>
        </w:tc>
        <w:tc>
          <w:tcPr>
            <w:tcW w:w="1661" w:type="dxa"/>
            <w:tcBorders>
              <w:bottom w:val="single" w:sz="24" w:space="0" w:color="auto"/>
            </w:tcBorders>
          </w:tcPr>
          <w:p w14:paraId="4F8A2B5A" w14:textId="77777777" w:rsidR="00196B0B" w:rsidRDefault="00196B0B" w:rsidP="00A4544B">
            <w:pPr>
              <w:jc w:val="center"/>
            </w:pPr>
            <w:r>
              <w:t>Coach</w:t>
            </w:r>
          </w:p>
        </w:tc>
        <w:tc>
          <w:tcPr>
            <w:tcW w:w="1184" w:type="dxa"/>
            <w:tcBorders>
              <w:bottom w:val="single" w:sz="24" w:space="0" w:color="auto"/>
              <w:right w:val="single" w:sz="24" w:space="0" w:color="auto"/>
            </w:tcBorders>
          </w:tcPr>
          <w:p w14:paraId="02ADEBDF" w14:textId="77777777" w:rsidR="00196B0B" w:rsidRDefault="00196B0B" w:rsidP="00A4544B">
            <w:pPr>
              <w:jc w:val="center"/>
            </w:pPr>
            <w:r>
              <w:t>5</w:t>
            </w:r>
          </w:p>
        </w:tc>
        <w:tc>
          <w:tcPr>
            <w:tcW w:w="1034" w:type="dxa"/>
            <w:vMerge/>
            <w:tcBorders>
              <w:bottom w:val="single" w:sz="24" w:space="0" w:color="auto"/>
              <w:right w:val="single" w:sz="24" w:space="0" w:color="auto"/>
            </w:tcBorders>
          </w:tcPr>
          <w:p w14:paraId="068E50F7" w14:textId="6AE2DB5F" w:rsidR="00196B0B" w:rsidRDefault="00196B0B" w:rsidP="00A4544B">
            <w:pPr>
              <w:jc w:val="center"/>
            </w:pPr>
          </w:p>
        </w:tc>
      </w:tr>
    </w:tbl>
    <w:p w14:paraId="2B6C1E8C" w14:textId="77777777" w:rsidR="006F2CE8" w:rsidRPr="004B6143" w:rsidRDefault="006F2CE8" w:rsidP="00AA7E59">
      <w:pPr>
        <w:rPr>
          <w:rFonts w:ascii="Calibri" w:eastAsia="Calibri" w:hAnsi="Calibri" w:cs="Times New Roman"/>
          <w:sz w:val="16"/>
          <w:szCs w:val="16"/>
        </w:rPr>
        <w:sectPr w:rsidR="006F2CE8" w:rsidRPr="004B6143" w:rsidSect="006F2CE8">
          <w:type w:val="continuous"/>
          <w:pgSz w:w="12240" w:h="15840"/>
          <w:pgMar w:top="720" w:right="720" w:bottom="720" w:left="720" w:header="708" w:footer="708" w:gutter="0"/>
          <w:cols w:num="2" w:space="708"/>
          <w:docGrid w:linePitch="360"/>
        </w:sectPr>
      </w:pPr>
    </w:p>
    <w:p w14:paraId="6DDCBC1F" w14:textId="620A3ABA" w:rsidR="004B6143" w:rsidRPr="004B6143" w:rsidRDefault="004B6143" w:rsidP="004B6143">
      <w:pPr>
        <w:numPr>
          <w:ilvl w:val="0"/>
          <w:numId w:val="13"/>
        </w:numPr>
        <w:contextualSpacing/>
        <w:rPr>
          <w:rFonts w:ascii="Calibri" w:eastAsia="Calibri" w:hAnsi="Calibri" w:cs="Times New Roman"/>
          <w:sz w:val="21"/>
          <w:szCs w:val="21"/>
        </w:rPr>
      </w:pPr>
      <w:r w:rsidRPr="004B6143">
        <w:rPr>
          <w:rFonts w:ascii="Calibri" w:eastAsia="Calibri" w:hAnsi="Calibri" w:cs="Times New Roman"/>
          <w:sz w:val="21"/>
          <w:szCs w:val="21"/>
        </w:rPr>
        <w:t xml:space="preserve">Players tied in the ranking for the last mandatory spot will be included in the mandatory zone and number of </w:t>
      </w:r>
      <w:r w:rsidR="00D36CD5" w:rsidRPr="004B6143">
        <w:rPr>
          <w:rFonts w:ascii="Calibri" w:eastAsia="Calibri" w:hAnsi="Calibri" w:cs="Times New Roman"/>
          <w:sz w:val="21"/>
          <w:szCs w:val="21"/>
        </w:rPr>
        <w:t>coaches’</w:t>
      </w:r>
      <w:r w:rsidRPr="004B6143">
        <w:rPr>
          <w:rFonts w:ascii="Calibri" w:eastAsia="Calibri" w:hAnsi="Calibri" w:cs="Times New Roman"/>
          <w:sz w:val="21"/>
          <w:szCs w:val="21"/>
        </w:rPr>
        <w:t xml:space="preserve"> picks reduced accordingly</w:t>
      </w:r>
    </w:p>
    <w:p w14:paraId="4829D43E" w14:textId="77777777" w:rsidR="004B6143" w:rsidRPr="004B6143" w:rsidRDefault="004B6143" w:rsidP="004B6143">
      <w:pPr>
        <w:numPr>
          <w:ilvl w:val="0"/>
          <w:numId w:val="13"/>
        </w:numPr>
        <w:contextualSpacing/>
        <w:rPr>
          <w:rFonts w:ascii="Calibri" w:eastAsia="Calibri" w:hAnsi="Calibri" w:cs="Times New Roman"/>
          <w:sz w:val="21"/>
          <w:szCs w:val="21"/>
        </w:rPr>
      </w:pPr>
      <w:r w:rsidRPr="004B6143">
        <w:rPr>
          <w:rFonts w:ascii="Calibri" w:eastAsia="Calibri" w:hAnsi="Calibri" w:cs="Times New Roman"/>
          <w:sz w:val="21"/>
          <w:szCs w:val="21"/>
        </w:rPr>
        <w:t>In the highly unlikely event that the mandatory pick zone has been expanded due to players being tied and the zone exceeds the determined team size, the mandatory pick zone will be reduced by one</w:t>
      </w:r>
    </w:p>
    <w:p w14:paraId="07C0266B" w14:textId="650C2461" w:rsidR="004B6143" w:rsidRPr="004B6143" w:rsidRDefault="004964CC" w:rsidP="004B6143">
      <w:pPr>
        <w:numPr>
          <w:ilvl w:val="0"/>
          <w:numId w:val="13"/>
        </w:numPr>
        <w:contextualSpacing/>
        <w:rPr>
          <w:rFonts w:ascii="Calibri" w:eastAsia="Calibri" w:hAnsi="Calibri" w:cs="Times New Roman"/>
          <w:sz w:val="21"/>
          <w:szCs w:val="21"/>
        </w:rPr>
      </w:pPr>
      <w:r>
        <w:rPr>
          <w:rFonts w:ascii="Calibri" w:eastAsia="Calibri" w:hAnsi="Calibri" w:cs="Times New Roman"/>
          <w:sz w:val="21"/>
          <w:szCs w:val="21"/>
        </w:rPr>
        <w:t xml:space="preserve">Where possible, </w:t>
      </w:r>
      <w:r w:rsidR="00AD34A0">
        <w:rPr>
          <w:rFonts w:ascii="Calibri" w:eastAsia="Calibri" w:hAnsi="Calibri" w:cs="Times New Roman"/>
          <w:sz w:val="21"/>
          <w:szCs w:val="21"/>
        </w:rPr>
        <w:t>U16 and U19</w:t>
      </w:r>
      <w:r w:rsidR="004B6143" w:rsidRPr="004B6143">
        <w:rPr>
          <w:rFonts w:ascii="Calibri" w:eastAsia="Calibri" w:hAnsi="Calibri" w:cs="Times New Roman"/>
          <w:sz w:val="21"/>
          <w:szCs w:val="21"/>
        </w:rPr>
        <w:t xml:space="preserve"> Coaches will </w:t>
      </w:r>
      <w:r w:rsidR="00D36CD5" w:rsidRPr="004B6143">
        <w:rPr>
          <w:rFonts w:ascii="Calibri" w:eastAsia="Calibri" w:hAnsi="Calibri" w:cs="Times New Roman"/>
          <w:sz w:val="21"/>
          <w:szCs w:val="21"/>
        </w:rPr>
        <w:t>be supplied</w:t>
      </w:r>
      <w:r w:rsidR="004B6143" w:rsidRPr="004B6143">
        <w:rPr>
          <w:rFonts w:ascii="Calibri" w:eastAsia="Calibri" w:hAnsi="Calibri" w:cs="Times New Roman"/>
          <w:sz w:val="21"/>
          <w:szCs w:val="21"/>
        </w:rPr>
        <w:t xml:space="preserve"> ranking</w:t>
      </w:r>
      <w:r w:rsidR="00AD34A0">
        <w:rPr>
          <w:rFonts w:ascii="Calibri" w:eastAsia="Calibri" w:hAnsi="Calibri" w:cs="Times New Roman"/>
          <w:sz w:val="21"/>
          <w:szCs w:val="21"/>
        </w:rPr>
        <w:t xml:space="preserve">s based on preferred position, in addition to overall ranking to aid in </w:t>
      </w:r>
      <w:r w:rsidR="00A15EAB">
        <w:rPr>
          <w:rFonts w:ascii="Calibri" w:eastAsia="Calibri" w:hAnsi="Calibri" w:cs="Times New Roman"/>
          <w:sz w:val="21"/>
          <w:szCs w:val="21"/>
        </w:rPr>
        <w:t xml:space="preserve">selecting a </w:t>
      </w:r>
      <w:r w:rsidR="00AD34A0">
        <w:rPr>
          <w:rFonts w:ascii="Calibri" w:eastAsia="Calibri" w:hAnsi="Calibri" w:cs="Times New Roman"/>
          <w:sz w:val="21"/>
          <w:szCs w:val="21"/>
        </w:rPr>
        <w:t>positionally balanc</w:t>
      </w:r>
      <w:r w:rsidR="00A15EAB">
        <w:rPr>
          <w:rFonts w:ascii="Calibri" w:eastAsia="Calibri" w:hAnsi="Calibri" w:cs="Times New Roman"/>
          <w:sz w:val="21"/>
          <w:szCs w:val="21"/>
        </w:rPr>
        <w:t>ed t</w:t>
      </w:r>
      <w:r w:rsidR="00AD34A0">
        <w:rPr>
          <w:rFonts w:ascii="Calibri" w:eastAsia="Calibri" w:hAnsi="Calibri" w:cs="Times New Roman"/>
          <w:sz w:val="21"/>
          <w:szCs w:val="21"/>
        </w:rPr>
        <w:t xml:space="preserve">eam. </w:t>
      </w:r>
      <w:r w:rsidR="004B6143" w:rsidRPr="004B6143">
        <w:rPr>
          <w:rFonts w:ascii="Calibri" w:eastAsia="Calibri" w:hAnsi="Calibri" w:cs="Times New Roman"/>
          <w:sz w:val="21"/>
          <w:szCs w:val="21"/>
        </w:rPr>
        <w:t xml:space="preserve">  </w:t>
      </w:r>
      <w:r w:rsidR="00AD34A0">
        <w:rPr>
          <w:rFonts w:ascii="Calibri" w:eastAsia="Calibri" w:hAnsi="Calibri" w:cs="Times New Roman"/>
          <w:sz w:val="21"/>
          <w:szCs w:val="21"/>
        </w:rPr>
        <w:t xml:space="preserve"> </w:t>
      </w:r>
      <w:r w:rsidR="009E6BC0">
        <w:rPr>
          <w:rFonts w:ascii="Calibri" w:eastAsia="Calibri" w:hAnsi="Calibri" w:cs="Times New Roman"/>
          <w:sz w:val="21"/>
          <w:szCs w:val="21"/>
        </w:rPr>
        <w:t>If final team selections do not agree with either set of rankings, the coach must justify</w:t>
      </w:r>
      <w:r w:rsidR="00010B1D">
        <w:rPr>
          <w:rFonts w:ascii="Calibri" w:eastAsia="Calibri" w:hAnsi="Calibri" w:cs="Times New Roman"/>
          <w:sz w:val="21"/>
          <w:szCs w:val="21"/>
        </w:rPr>
        <w:t xml:space="preserve"> the selections</w:t>
      </w:r>
      <w:r w:rsidR="009E6BC0">
        <w:rPr>
          <w:rFonts w:ascii="Calibri" w:eastAsia="Calibri" w:hAnsi="Calibri" w:cs="Times New Roman"/>
          <w:sz w:val="21"/>
          <w:szCs w:val="21"/>
        </w:rPr>
        <w:t>, and the OC will have final approval.</w:t>
      </w:r>
    </w:p>
    <w:p w14:paraId="718E8CD1" w14:textId="6D8FA626" w:rsidR="004B6143" w:rsidRPr="00196B0B" w:rsidRDefault="004B6143" w:rsidP="004B6143">
      <w:pPr>
        <w:ind w:left="-709"/>
        <w:rPr>
          <w:rFonts w:ascii="Calibri" w:eastAsia="Calibri" w:hAnsi="Calibri" w:cs="Times New Roman"/>
          <w:color w:val="FFFFFF"/>
          <w:sz w:val="24"/>
          <w:szCs w:val="24"/>
        </w:rPr>
      </w:pPr>
      <w:r w:rsidRPr="00CE3293">
        <w:rPr>
          <w:rFonts w:ascii="Calibri" w:eastAsia="Calibri" w:hAnsi="Calibri" w:cs="Times New Roman"/>
          <w:sz w:val="28"/>
          <w:szCs w:val="28"/>
        </w:rPr>
        <w:t>COACH PICK:  How far down can I select?</w:t>
      </w:r>
      <w:r w:rsidR="00CE3293">
        <w:rPr>
          <w:rFonts w:ascii="Calibri" w:eastAsia="Calibri" w:hAnsi="Calibri" w:cs="Times New Roman"/>
          <w:color w:val="FFFFFF"/>
          <w:sz w:val="28"/>
          <w:szCs w:val="28"/>
        </w:rPr>
        <w:tab/>
      </w:r>
      <w:r w:rsidR="00CE3293">
        <w:rPr>
          <w:rFonts w:ascii="Calibri" w:eastAsia="Calibri" w:hAnsi="Calibri" w:cs="Times New Roman"/>
          <w:color w:val="FFFFFF"/>
          <w:sz w:val="28"/>
          <w:szCs w:val="28"/>
        </w:rPr>
        <w:tab/>
      </w:r>
      <w:r w:rsidR="0030601B">
        <w:rPr>
          <w:rFonts w:ascii="Calibri" w:eastAsia="Calibri" w:hAnsi="Calibri" w:cs="Times New Roman"/>
          <w:sz w:val="28"/>
          <w:szCs w:val="28"/>
          <w:u w:val="single"/>
        </w:rPr>
        <w:t>1.5X</w:t>
      </w:r>
      <w:r w:rsidR="0030601B" w:rsidRPr="00CE3293">
        <w:rPr>
          <w:rFonts w:ascii="Calibri" w:eastAsia="Calibri" w:hAnsi="Calibri" w:cs="Times New Roman"/>
          <w:sz w:val="24"/>
          <w:szCs w:val="24"/>
          <w:u w:val="single"/>
        </w:rPr>
        <w:t xml:space="preserve"> </w:t>
      </w:r>
      <w:r w:rsidR="00D637C5" w:rsidRPr="00CE3293">
        <w:rPr>
          <w:rFonts w:ascii="Calibri" w:eastAsia="Calibri" w:hAnsi="Calibri" w:cs="Times New Roman"/>
          <w:sz w:val="24"/>
          <w:szCs w:val="24"/>
          <w:u w:val="single"/>
        </w:rPr>
        <w:t>the coach pick number</w:t>
      </w:r>
    </w:p>
    <w:p w14:paraId="04BD25BD" w14:textId="3AE5F73E" w:rsidR="004B6143" w:rsidRPr="004B6143" w:rsidRDefault="0030601B" w:rsidP="004B6143">
      <w:pPr>
        <w:numPr>
          <w:ilvl w:val="0"/>
          <w:numId w:val="14"/>
        </w:numPr>
        <w:contextualSpacing/>
        <w:rPr>
          <w:rFonts w:ascii="Calibri" w:eastAsia="Calibri" w:hAnsi="Calibri" w:cs="Times New Roman"/>
          <w:sz w:val="21"/>
          <w:szCs w:val="21"/>
        </w:rPr>
      </w:pPr>
      <w:r>
        <w:rPr>
          <w:rFonts w:ascii="Calibri" w:eastAsia="Calibri" w:hAnsi="Calibri" w:cs="Times New Roman"/>
          <w:sz w:val="21"/>
          <w:szCs w:val="21"/>
        </w:rPr>
        <w:t>1.5X</w:t>
      </w:r>
      <w:r w:rsidR="00965966">
        <w:rPr>
          <w:rFonts w:ascii="Calibri" w:eastAsia="Calibri" w:hAnsi="Calibri" w:cs="Times New Roman"/>
          <w:sz w:val="21"/>
          <w:szCs w:val="21"/>
        </w:rPr>
        <w:t xml:space="preserve"> the number of players to be picked</w:t>
      </w:r>
      <w:r w:rsidR="004B6143" w:rsidRPr="004B6143">
        <w:rPr>
          <w:rFonts w:ascii="Calibri" w:eastAsia="Calibri" w:hAnsi="Calibri" w:cs="Times New Roman"/>
          <w:sz w:val="21"/>
          <w:szCs w:val="21"/>
        </w:rPr>
        <w:t xml:space="preserve"> beyond the last mandatory pick are eligible to be a coach’s pick. </w:t>
      </w:r>
    </w:p>
    <w:p w14:paraId="675D8838" w14:textId="1EAC58AC" w:rsidR="004B6143" w:rsidRPr="004B6143" w:rsidRDefault="004B6143" w:rsidP="004B6143">
      <w:pPr>
        <w:numPr>
          <w:ilvl w:val="0"/>
          <w:numId w:val="14"/>
        </w:numPr>
        <w:contextualSpacing/>
        <w:rPr>
          <w:rFonts w:ascii="Calibri" w:eastAsia="Calibri" w:hAnsi="Calibri" w:cs="Times New Roman"/>
          <w:sz w:val="21"/>
          <w:szCs w:val="21"/>
        </w:rPr>
      </w:pPr>
      <w:r w:rsidRPr="004B6143">
        <w:rPr>
          <w:rFonts w:ascii="Calibri" w:eastAsia="Calibri" w:hAnsi="Calibri" w:cs="Times New Roman"/>
          <w:sz w:val="21"/>
          <w:szCs w:val="21"/>
        </w:rPr>
        <w:t xml:space="preserve">Players tied in the ranking </w:t>
      </w:r>
      <w:r w:rsidR="00E1639A">
        <w:rPr>
          <w:rFonts w:ascii="Calibri" w:eastAsia="Calibri" w:hAnsi="Calibri" w:cs="Times New Roman"/>
          <w:sz w:val="21"/>
          <w:szCs w:val="21"/>
        </w:rPr>
        <w:t xml:space="preserve">at the final </w:t>
      </w:r>
      <w:r w:rsidR="008C07C0">
        <w:rPr>
          <w:rFonts w:ascii="Calibri" w:eastAsia="Calibri" w:hAnsi="Calibri" w:cs="Times New Roman"/>
          <w:sz w:val="21"/>
          <w:szCs w:val="21"/>
        </w:rPr>
        <w:t>coach pick</w:t>
      </w:r>
      <w:r w:rsidR="00E1639A">
        <w:rPr>
          <w:rFonts w:ascii="Calibri" w:eastAsia="Calibri" w:hAnsi="Calibri" w:cs="Times New Roman"/>
          <w:sz w:val="21"/>
          <w:szCs w:val="21"/>
        </w:rPr>
        <w:t xml:space="preserve"> position </w:t>
      </w:r>
      <w:r w:rsidRPr="004B6143">
        <w:rPr>
          <w:rFonts w:ascii="Calibri" w:eastAsia="Calibri" w:hAnsi="Calibri" w:cs="Times New Roman"/>
          <w:sz w:val="21"/>
          <w:szCs w:val="21"/>
        </w:rPr>
        <w:t>will be included in the pick zone</w:t>
      </w:r>
    </w:p>
    <w:p w14:paraId="0A3FADE7" w14:textId="55BA8A84" w:rsidR="004B6143" w:rsidRDefault="004B6143" w:rsidP="004B6143">
      <w:pPr>
        <w:numPr>
          <w:ilvl w:val="0"/>
          <w:numId w:val="14"/>
        </w:numPr>
        <w:contextualSpacing/>
        <w:rPr>
          <w:rFonts w:ascii="Calibri" w:eastAsia="Calibri" w:hAnsi="Calibri" w:cs="Times New Roman"/>
          <w:sz w:val="21"/>
          <w:szCs w:val="21"/>
        </w:rPr>
      </w:pPr>
      <w:r w:rsidRPr="004B6143">
        <w:rPr>
          <w:rFonts w:ascii="Calibri" w:eastAsia="Calibri" w:hAnsi="Calibri" w:cs="Times New Roman"/>
          <w:sz w:val="21"/>
          <w:szCs w:val="21"/>
        </w:rPr>
        <w:t>For two team draft, coach pick zone doubles</w:t>
      </w:r>
      <w:r w:rsidR="00E1639A">
        <w:rPr>
          <w:rFonts w:ascii="Calibri" w:eastAsia="Calibri" w:hAnsi="Calibri" w:cs="Times New Roman"/>
          <w:sz w:val="21"/>
          <w:szCs w:val="21"/>
        </w:rPr>
        <w:t>.</w:t>
      </w:r>
    </w:p>
    <w:p w14:paraId="550661E1" w14:textId="64A883DB" w:rsidR="0030601B" w:rsidRDefault="0030601B" w:rsidP="004B6143">
      <w:pPr>
        <w:numPr>
          <w:ilvl w:val="0"/>
          <w:numId w:val="14"/>
        </w:numPr>
        <w:contextualSpacing/>
        <w:rPr>
          <w:rFonts w:ascii="Calibri" w:eastAsia="Calibri" w:hAnsi="Calibri" w:cs="Times New Roman"/>
          <w:sz w:val="21"/>
          <w:szCs w:val="21"/>
        </w:rPr>
      </w:pPr>
      <w:r>
        <w:rPr>
          <w:rFonts w:ascii="Calibri" w:eastAsia="Calibri" w:hAnsi="Calibri" w:cs="Times New Roman"/>
          <w:sz w:val="21"/>
          <w:szCs w:val="21"/>
        </w:rPr>
        <w:t xml:space="preserve">If evaluation score difference between a non- picked player and the lowest ranked picked player is </w:t>
      </w:r>
      <w:r w:rsidR="00D36CD5">
        <w:rPr>
          <w:rFonts w:ascii="Calibri" w:eastAsia="Calibri" w:hAnsi="Calibri" w:cs="Times New Roman"/>
          <w:sz w:val="21"/>
          <w:szCs w:val="21"/>
        </w:rPr>
        <w:t>six (</w:t>
      </w:r>
      <w:r>
        <w:rPr>
          <w:rFonts w:ascii="Calibri" w:eastAsia="Calibri" w:hAnsi="Calibri" w:cs="Times New Roman"/>
          <w:sz w:val="21"/>
          <w:szCs w:val="21"/>
        </w:rPr>
        <w:t xml:space="preserve">6) points or greater, the selection is subject to OC approval. </w:t>
      </w:r>
    </w:p>
    <w:p w14:paraId="798F598B" w14:textId="53ACC4EF" w:rsidR="00BF0E12" w:rsidRPr="00BF0E12" w:rsidRDefault="00BF0E12" w:rsidP="00BF0E12">
      <w:pPr>
        <w:numPr>
          <w:ilvl w:val="0"/>
          <w:numId w:val="14"/>
        </w:numPr>
        <w:contextualSpacing/>
        <w:rPr>
          <w:rFonts w:ascii="Calibri" w:eastAsia="Calibri" w:hAnsi="Calibri" w:cs="Times New Roman"/>
          <w:sz w:val="21"/>
          <w:szCs w:val="21"/>
        </w:rPr>
      </w:pPr>
      <w:r>
        <w:rPr>
          <w:rFonts w:ascii="Calibri" w:eastAsia="Calibri" w:hAnsi="Calibri" w:cs="Times New Roman"/>
          <w:sz w:val="21"/>
          <w:szCs w:val="21"/>
        </w:rPr>
        <w:t>Where a significant drop in score between players occurs, the OC may reduce the coach pick window.</w:t>
      </w:r>
    </w:p>
    <w:p w14:paraId="47FF3D6D" w14:textId="77777777" w:rsidR="004B6143" w:rsidRPr="004B6143" w:rsidRDefault="004B6143" w:rsidP="004B6143">
      <w:pPr>
        <w:numPr>
          <w:ilvl w:val="0"/>
          <w:numId w:val="14"/>
        </w:numPr>
        <w:contextualSpacing/>
        <w:rPr>
          <w:rFonts w:ascii="Calibri" w:eastAsia="Calibri" w:hAnsi="Calibri" w:cs="Times New Roman"/>
          <w:sz w:val="21"/>
          <w:szCs w:val="21"/>
        </w:rPr>
      </w:pPr>
      <w:r w:rsidRPr="004B6143">
        <w:rPr>
          <w:rFonts w:ascii="Calibri" w:eastAsia="Calibri" w:hAnsi="Calibri" w:cs="Times New Roman"/>
          <w:sz w:val="21"/>
          <w:szCs w:val="21"/>
        </w:rPr>
        <w:t>Coaches are permitted ONE pick below the coach pick window, subject to OC approval.</w:t>
      </w:r>
    </w:p>
    <w:p w14:paraId="0FBE6C9D" w14:textId="77777777" w:rsidR="0030601B" w:rsidRPr="0030601B" w:rsidRDefault="0030601B" w:rsidP="0030601B">
      <w:pPr>
        <w:pStyle w:val="ListParagraph"/>
        <w:ind w:left="-709"/>
        <w:rPr>
          <w:sz w:val="28"/>
          <w:szCs w:val="28"/>
        </w:rPr>
      </w:pPr>
      <w:bookmarkStart w:id="43" w:name="_Hlk523145863"/>
      <w:r w:rsidRPr="0030601B">
        <w:rPr>
          <w:sz w:val="28"/>
          <w:szCs w:val="28"/>
        </w:rPr>
        <w:t xml:space="preserve">IMPORT PLAYER POLICY </w:t>
      </w:r>
    </w:p>
    <w:p w14:paraId="1759820D" w14:textId="77777777" w:rsidR="0030601B" w:rsidRPr="00F5030A" w:rsidRDefault="0030601B" w:rsidP="0030601B">
      <w:pPr>
        <w:pStyle w:val="ListParagraph"/>
        <w:numPr>
          <w:ilvl w:val="0"/>
          <w:numId w:val="21"/>
        </w:numPr>
        <w:ind w:left="360"/>
        <w:rPr>
          <w:sz w:val="21"/>
          <w:szCs w:val="21"/>
        </w:rPr>
      </w:pPr>
      <w:r w:rsidRPr="00F5030A">
        <w:rPr>
          <w:sz w:val="21"/>
          <w:szCs w:val="21"/>
        </w:rPr>
        <w:t>The Edmonton Teams will be formed completely first, without consideration to any import players who may try out. This negates any effect on Edmonton player placement.</w:t>
      </w:r>
    </w:p>
    <w:p w14:paraId="5FDEFD58" w14:textId="707CD054" w:rsidR="0030601B" w:rsidRPr="00F5030A" w:rsidRDefault="0030601B" w:rsidP="0030601B">
      <w:pPr>
        <w:pStyle w:val="ListParagraph"/>
        <w:numPr>
          <w:ilvl w:val="0"/>
          <w:numId w:val="21"/>
        </w:numPr>
        <w:ind w:left="360"/>
        <w:rPr>
          <w:sz w:val="21"/>
          <w:szCs w:val="21"/>
        </w:rPr>
      </w:pPr>
      <w:r w:rsidRPr="00F5030A">
        <w:rPr>
          <w:sz w:val="21"/>
          <w:szCs w:val="21"/>
        </w:rPr>
        <w:t xml:space="preserve">Once the evaluation sessions are completed, </w:t>
      </w:r>
      <w:proofErr w:type="gramStart"/>
      <w:r w:rsidRPr="00F5030A">
        <w:rPr>
          <w:sz w:val="21"/>
          <w:szCs w:val="21"/>
        </w:rPr>
        <w:t>Per</w:t>
      </w:r>
      <w:proofErr w:type="gramEnd"/>
      <w:r w:rsidRPr="00F5030A">
        <w:rPr>
          <w:sz w:val="21"/>
          <w:szCs w:val="21"/>
        </w:rPr>
        <w:t xml:space="preserve"> 4.2</w:t>
      </w:r>
      <w:r w:rsidR="00D36CD5" w:rsidRPr="00F5030A">
        <w:rPr>
          <w:sz w:val="21"/>
          <w:szCs w:val="21"/>
        </w:rPr>
        <w:t>, the</w:t>
      </w:r>
      <w:r w:rsidRPr="00F5030A">
        <w:rPr>
          <w:sz w:val="21"/>
          <w:szCs w:val="21"/>
        </w:rPr>
        <w:t xml:space="preserve"> O</w:t>
      </w:r>
      <w:r w:rsidR="00F5030A" w:rsidRPr="00F5030A">
        <w:rPr>
          <w:sz w:val="21"/>
          <w:szCs w:val="21"/>
        </w:rPr>
        <w:t>C</w:t>
      </w:r>
      <w:r w:rsidRPr="00F5030A">
        <w:rPr>
          <w:sz w:val="21"/>
          <w:szCs w:val="21"/>
        </w:rPr>
        <w:t>, will determine the A and B team sizes, based on Edmonton player registration numbers only.   The B team will be afforded more players than the A team, to provide stability of numbers (for attendance) while providing opportunities for affiliation up.  This may be done in consultation with the A team Head Coach.</w:t>
      </w:r>
    </w:p>
    <w:p w14:paraId="08AA03E5" w14:textId="77777777" w:rsidR="0030601B" w:rsidRPr="00F5030A" w:rsidRDefault="0030601B" w:rsidP="0030601B">
      <w:pPr>
        <w:pStyle w:val="ListParagraph"/>
        <w:numPr>
          <w:ilvl w:val="0"/>
          <w:numId w:val="21"/>
        </w:numPr>
        <w:ind w:left="360"/>
        <w:rPr>
          <w:sz w:val="21"/>
          <w:szCs w:val="21"/>
        </w:rPr>
      </w:pPr>
      <w:r w:rsidRPr="00F5030A">
        <w:rPr>
          <w:sz w:val="21"/>
          <w:szCs w:val="21"/>
        </w:rPr>
        <w:lastRenderedPageBreak/>
        <w:t>The A team will be formed, consisting only of Edmonton players, per the process in 4.2.  The B team will consist of those players not selected for the A team.</w:t>
      </w:r>
    </w:p>
    <w:p w14:paraId="7D642362" w14:textId="77777777" w:rsidR="0030601B" w:rsidRPr="00F5030A" w:rsidRDefault="0030601B" w:rsidP="0030601B">
      <w:pPr>
        <w:pStyle w:val="ListParagraph"/>
        <w:numPr>
          <w:ilvl w:val="0"/>
          <w:numId w:val="21"/>
        </w:numPr>
        <w:ind w:left="360"/>
        <w:rPr>
          <w:sz w:val="21"/>
          <w:szCs w:val="21"/>
        </w:rPr>
      </w:pPr>
      <w:r w:rsidRPr="00F5030A">
        <w:rPr>
          <w:sz w:val="21"/>
          <w:szCs w:val="21"/>
        </w:rPr>
        <w:t xml:space="preserve">Import players will be added to the established A team roster, when the following conditions are met:  </w:t>
      </w:r>
    </w:p>
    <w:p w14:paraId="05AE537A" w14:textId="6375DE8F" w:rsidR="0030601B" w:rsidRPr="00F5030A" w:rsidRDefault="0030601B" w:rsidP="0030601B">
      <w:pPr>
        <w:pStyle w:val="ListParagraph"/>
        <w:numPr>
          <w:ilvl w:val="1"/>
          <w:numId w:val="21"/>
        </w:numPr>
        <w:ind w:left="1080"/>
        <w:rPr>
          <w:sz w:val="21"/>
          <w:szCs w:val="21"/>
        </w:rPr>
      </w:pPr>
      <w:r w:rsidRPr="00F5030A">
        <w:rPr>
          <w:sz w:val="21"/>
          <w:szCs w:val="21"/>
        </w:rPr>
        <w:t>Per 5.1.1</w:t>
      </w:r>
      <w:r w:rsidR="00D36CD5" w:rsidRPr="00F5030A">
        <w:rPr>
          <w:sz w:val="21"/>
          <w:szCs w:val="21"/>
        </w:rPr>
        <w:t>, any</w:t>
      </w:r>
      <w:r w:rsidRPr="00F5030A">
        <w:rPr>
          <w:sz w:val="21"/>
          <w:szCs w:val="21"/>
        </w:rPr>
        <w:t xml:space="preserve"> import player will be required to evaluate, when compared against Edmonton players, within in the top 50% of team size, as determined in 1). </w:t>
      </w:r>
    </w:p>
    <w:p w14:paraId="0BC51FF4" w14:textId="77777777" w:rsidR="0030601B" w:rsidRPr="00F5030A" w:rsidRDefault="0030601B" w:rsidP="0030601B">
      <w:pPr>
        <w:pStyle w:val="ListParagraph"/>
        <w:numPr>
          <w:ilvl w:val="1"/>
          <w:numId w:val="21"/>
        </w:numPr>
        <w:ind w:left="1080"/>
        <w:rPr>
          <w:sz w:val="21"/>
          <w:szCs w:val="21"/>
        </w:rPr>
      </w:pPr>
      <w:r w:rsidRPr="00F5030A">
        <w:rPr>
          <w:sz w:val="21"/>
          <w:szCs w:val="21"/>
        </w:rPr>
        <w:t xml:space="preserve">Any import player(s) must have attended the minimum number of evaluation sessions to be considered a normal pick, per 6.1:   a player may miss no more than one evaluation session. </w:t>
      </w:r>
    </w:p>
    <w:p w14:paraId="246782B3" w14:textId="77777777" w:rsidR="0030601B" w:rsidRPr="00F5030A" w:rsidRDefault="0030601B" w:rsidP="0030601B">
      <w:pPr>
        <w:pStyle w:val="ListParagraph"/>
        <w:numPr>
          <w:ilvl w:val="0"/>
          <w:numId w:val="21"/>
        </w:numPr>
        <w:ind w:left="360"/>
        <w:rPr>
          <w:sz w:val="21"/>
          <w:szCs w:val="21"/>
        </w:rPr>
      </w:pPr>
      <w:r w:rsidRPr="00F5030A">
        <w:rPr>
          <w:sz w:val="21"/>
          <w:szCs w:val="21"/>
        </w:rPr>
        <w:t xml:space="preserve">Import players not having a home association team to play on, and not selected to the A team roster, may be added to the B team roster provided there is room to accommodate them.  Subject to OC approval. </w:t>
      </w:r>
    </w:p>
    <w:p w14:paraId="320DC334" w14:textId="255333B2" w:rsidR="0030601B" w:rsidRPr="00F5030A" w:rsidRDefault="0030601B" w:rsidP="0030601B">
      <w:pPr>
        <w:pStyle w:val="ListParagraph"/>
        <w:numPr>
          <w:ilvl w:val="0"/>
          <w:numId w:val="21"/>
        </w:numPr>
        <w:ind w:left="360"/>
        <w:rPr>
          <w:sz w:val="21"/>
          <w:szCs w:val="21"/>
        </w:rPr>
      </w:pPr>
      <w:r w:rsidRPr="00F5030A">
        <w:rPr>
          <w:sz w:val="21"/>
          <w:szCs w:val="21"/>
        </w:rPr>
        <w:t xml:space="preserve">The Coach MAY refuse any import player.  </w:t>
      </w:r>
    </w:p>
    <w:p w14:paraId="03F2F109" w14:textId="35EC3332" w:rsidR="00E3151D" w:rsidRPr="00F5030A" w:rsidRDefault="00E3151D" w:rsidP="0030601B">
      <w:pPr>
        <w:pStyle w:val="ListParagraph"/>
        <w:numPr>
          <w:ilvl w:val="0"/>
          <w:numId w:val="21"/>
        </w:numPr>
        <w:ind w:left="360"/>
        <w:rPr>
          <w:sz w:val="21"/>
          <w:szCs w:val="21"/>
        </w:rPr>
      </w:pPr>
      <w:r w:rsidRPr="00F5030A">
        <w:rPr>
          <w:sz w:val="21"/>
          <w:szCs w:val="21"/>
        </w:rPr>
        <w:t>In years where Edmonton player numbers are small, and/or players from outside Edmonton do not have a home association team to play for, the Board of Directors may choose to accept such players for registration. These players will be treated as Edmonton players, NOT subject to the above policy, but WILL be subject to the withdrawal/refund policy.</w:t>
      </w:r>
    </w:p>
    <w:bookmarkEnd w:id="43"/>
    <w:p w14:paraId="25E45584" w14:textId="77777777" w:rsidR="004B6143" w:rsidRPr="00CE3293" w:rsidRDefault="004B6143" w:rsidP="004B6143">
      <w:pPr>
        <w:ind w:left="-709"/>
        <w:rPr>
          <w:rFonts w:ascii="Calibri" w:eastAsia="Calibri" w:hAnsi="Calibri" w:cs="Times New Roman"/>
          <w:sz w:val="28"/>
          <w:szCs w:val="28"/>
        </w:rPr>
      </w:pPr>
      <w:r w:rsidRPr="00CE3293">
        <w:rPr>
          <w:rFonts w:ascii="Calibri" w:eastAsia="Calibri" w:hAnsi="Calibri" w:cs="Times New Roman"/>
          <w:sz w:val="28"/>
          <w:szCs w:val="28"/>
        </w:rPr>
        <w:t xml:space="preserve">Injured player policy </w:t>
      </w:r>
    </w:p>
    <w:p w14:paraId="43B17767" w14:textId="77777777" w:rsidR="004B6143" w:rsidRPr="004B6143" w:rsidRDefault="004B6143" w:rsidP="004B6143">
      <w:pPr>
        <w:numPr>
          <w:ilvl w:val="0"/>
          <w:numId w:val="15"/>
        </w:numPr>
        <w:contextualSpacing/>
        <w:rPr>
          <w:rFonts w:ascii="Calibri" w:eastAsia="Calibri" w:hAnsi="Calibri" w:cs="Times New Roman"/>
          <w:sz w:val="21"/>
          <w:szCs w:val="21"/>
        </w:rPr>
      </w:pPr>
      <w:r w:rsidRPr="004B6143">
        <w:rPr>
          <w:rFonts w:ascii="Calibri" w:eastAsia="Calibri" w:hAnsi="Calibri" w:cs="Times New Roman"/>
          <w:sz w:val="21"/>
          <w:szCs w:val="21"/>
        </w:rPr>
        <w:t>Parent must present a medical note prior to evaluation start showing participation not allowed</w:t>
      </w:r>
    </w:p>
    <w:p w14:paraId="20918710" w14:textId="77777777" w:rsidR="008C07C0" w:rsidRDefault="004B6143" w:rsidP="008C07C0">
      <w:pPr>
        <w:numPr>
          <w:ilvl w:val="0"/>
          <w:numId w:val="15"/>
        </w:numPr>
        <w:contextualSpacing/>
        <w:rPr>
          <w:rFonts w:ascii="Calibri" w:eastAsia="Calibri" w:hAnsi="Calibri" w:cs="Times New Roman"/>
          <w:sz w:val="21"/>
          <w:szCs w:val="21"/>
        </w:rPr>
      </w:pPr>
      <w:r w:rsidRPr="004B6143">
        <w:rPr>
          <w:rFonts w:ascii="Calibri" w:eastAsia="Calibri" w:hAnsi="Calibri" w:cs="Times New Roman"/>
          <w:sz w:val="21"/>
          <w:szCs w:val="21"/>
        </w:rPr>
        <w:t>Parent must make application to Oversight Committee</w:t>
      </w:r>
    </w:p>
    <w:p w14:paraId="273FE358" w14:textId="49B785B7" w:rsidR="004B6143" w:rsidRPr="008C07C0" w:rsidRDefault="004B6143" w:rsidP="008C07C0">
      <w:pPr>
        <w:numPr>
          <w:ilvl w:val="0"/>
          <w:numId w:val="15"/>
        </w:numPr>
        <w:contextualSpacing/>
        <w:rPr>
          <w:rFonts w:ascii="Calibri" w:eastAsia="Calibri" w:hAnsi="Calibri" w:cs="Times New Roman"/>
          <w:sz w:val="21"/>
          <w:szCs w:val="21"/>
        </w:rPr>
      </w:pPr>
      <w:r w:rsidRPr="008C07C0">
        <w:rPr>
          <w:rFonts w:ascii="Calibri" w:eastAsia="Calibri" w:hAnsi="Calibri" w:cs="Times New Roman"/>
          <w:sz w:val="21"/>
          <w:szCs w:val="21"/>
        </w:rPr>
        <w:t>OC will decide player placing based on, but not limited to</w:t>
      </w:r>
      <w:r w:rsidR="008C07C0" w:rsidRPr="008C07C0">
        <w:rPr>
          <w:rFonts w:ascii="Calibri" w:eastAsia="Calibri" w:hAnsi="Calibri" w:cs="Times New Roman"/>
          <w:sz w:val="21"/>
          <w:szCs w:val="21"/>
        </w:rPr>
        <w:t xml:space="preserve"> </w:t>
      </w:r>
      <w:r w:rsidRPr="008C07C0">
        <w:rPr>
          <w:rFonts w:ascii="Calibri" w:eastAsia="Calibri" w:hAnsi="Calibri" w:cs="Times New Roman"/>
          <w:sz w:val="21"/>
          <w:szCs w:val="21"/>
        </w:rPr>
        <w:t>past years performance</w:t>
      </w:r>
      <w:r w:rsidR="008C07C0" w:rsidRPr="008C07C0">
        <w:rPr>
          <w:rFonts w:ascii="Calibri" w:eastAsia="Calibri" w:hAnsi="Calibri" w:cs="Times New Roman"/>
          <w:sz w:val="21"/>
          <w:szCs w:val="21"/>
        </w:rPr>
        <w:t xml:space="preserve"> and r</w:t>
      </w:r>
      <w:r w:rsidRPr="008C07C0">
        <w:rPr>
          <w:rFonts w:ascii="Calibri" w:eastAsia="Calibri" w:hAnsi="Calibri" w:cs="Times New Roman"/>
          <w:sz w:val="21"/>
          <w:szCs w:val="21"/>
        </w:rPr>
        <w:t>eview of previous year coach evaluation &amp; coach opinions</w:t>
      </w:r>
    </w:p>
    <w:p w14:paraId="1475626F" w14:textId="77777777" w:rsidR="008C07C0" w:rsidRDefault="004B6143" w:rsidP="008C07C0">
      <w:pPr>
        <w:numPr>
          <w:ilvl w:val="0"/>
          <w:numId w:val="15"/>
        </w:numPr>
        <w:contextualSpacing/>
        <w:rPr>
          <w:rFonts w:ascii="Calibri" w:eastAsia="Calibri" w:hAnsi="Calibri" w:cs="Times New Roman"/>
          <w:sz w:val="21"/>
          <w:szCs w:val="21"/>
        </w:rPr>
      </w:pPr>
      <w:r w:rsidRPr="004B6143">
        <w:rPr>
          <w:rFonts w:ascii="Calibri" w:eastAsia="Calibri" w:hAnsi="Calibri" w:cs="Times New Roman"/>
          <w:sz w:val="21"/>
          <w:szCs w:val="21"/>
        </w:rPr>
        <w:t>Team accepts player as an ‘extra’, where team sizes permit. Subject to OC approval</w:t>
      </w:r>
    </w:p>
    <w:p w14:paraId="2592A698" w14:textId="67FDF38D" w:rsidR="00AA7E59" w:rsidRDefault="004B6143" w:rsidP="008C07C0">
      <w:pPr>
        <w:numPr>
          <w:ilvl w:val="0"/>
          <w:numId w:val="15"/>
        </w:numPr>
        <w:contextualSpacing/>
        <w:rPr>
          <w:rFonts w:ascii="Calibri" w:eastAsia="Calibri" w:hAnsi="Calibri" w:cs="Times New Roman"/>
          <w:sz w:val="21"/>
          <w:szCs w:val="21"/>
        </w:rPr>
      </w:pPr>
      <w:r w:rsidRPr="008C07C0">
        <w:rPr>
          <w:rFonts w:ascii="Calibri" w:eastAsia="Calibri" w:hAnsi="Calibri" w:cs="Times New Roman"/>
          <w:sz w:val="21"/>
          <w:szCs w:val="21"/>
        </w:rPr>
        <w:t>Mandatory pick increases by 1, coach pick decreases by 1.</w:t>
      </w:r>
    </w:p>
    <w:p w14:paraId="0B603D6A" w14:textId="77777777" w:rsidR="0030601B" w:rsidRDefault="0030601B" w:rsidP="0030601B">
      <w:pPr>
        <w:contextualSpacing/>
        <w:rPr>
          <w:rFonts w:ascii="Calibri" w:eastAsia="Calibri" w:hAnsi="Calibri" w:cs="Times New Roman"/>
          <w:sz w:val="21"/>
          <w:szCs w:val="21"/>
        </w:rPr>
      </w:pPr>
    </w:p>
    <w:p w14:paraId="0620C967" w14:textId="77777777" w:rsidR="0030601B" w:rsidRDefault="0030601B" w:rsidP="0030601B">
      <w:pPr>
        <w:contextualSpacing/>
        <w:rPr>
          <w:rFonts w:ascii="Calibri" w:eastAsia="Calibri" w:hAnsi="Calibri" w:cs="Times New Roman"/>
          <w:sz w:val="21"/>
          <w:szCs w:val="21"/>
        </w:rPr>
      </w:pPr>
    </w:p>
    <w:p w14:paraId="32DB293E" w14:textId="77777777" w:rsidR="0030601B" w:rsidRDefault="0030601B" w:rsidP="0030601B">
      <w:pPr>
        <w:contextualSpacing/>
        <w:rPr>
          <w:rFonts w:ascii="Calibri" w:eastAsia="Calibri" w:hAnsi="Calibri" w:cs="Times New Roman"/>
          <w:sz w:val="21"/>
          <w:szCs w:val="21"/>
        </w:rPr>
      </w:pPr>
    </w:p>
    <w:p w14:paraId="1CCA0B8A" w14:textId="77777777" w:rsidR="0030601B" w:rsidRPr="008C07C0" w:rsidRDefault="0030601B" w:rsidP="0030601B">
      <w:pPr>
        <w:contextualSpacing/>
        <w:rPr>
          <w:rFonts w:ascii="Calibri" w:eastAsia="Calibri" w:hAnsi="Calibri" w:cs="Times New Roman"/>
          <w:sz w:val="21"/>
          <w:szCs w:val="21"/>
        </w:rPr>
      </w:pPr>
    </w:p>
    <w:sectPr w:rsidR="0030601B" w:rsidRPr="008C07C0" w:rsidSect="00A4544B">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8A026" w14:textId="77777777" w:rsidR="004779F8" w:rsidRDefault="004779F8" w:rsidP="00114154">
      <w:pPr>
        <w:spacing w:after="0" w:line="240" w:lineRule="auto"/>
      </w:pPr>
      <w:r>
        <w:separator/>
      </w:r>
    </w:p>
  </w:endnote>
  <w:endnote w:type="continuationSeparator" w:id="0">
    <w:p w14:paraId="0DCDDE84" w14:textId="77777777" w:rsidR="004779F8" w:rsidRDefault="004779F8" w:rsidP="00114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67606"/>
      <w:docPartObj>
        <w:docPartGallery w:val="Page Numbers (Bottom of Page)"/>
        <w:docPartUnique/>
      </w:docPartObj>
    </w:sdtPr>
    <w:sdtContent>
      <w:p w14:paraId="30FB0BD2" w14:textId="69587473" w:rsidR="0061655C" w:rsidRDefault="0061655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A0144FE" w14:textId="77777777" w:rsidR="0061655C" w:rsidRDefault="006165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2717C" w14:textId="77777777" w:rsidR="004779F8" w:rsidRDefault="004779F8" w:rsidP="00114154">
      <w:pPr>
        <w:spacing w:after="0" w:line="240" w:lineRule="auto"/>
      </w:pPr>
      <w:r>
        <w:separator/>
      </w:r>
    </w:p>
  </w:footnote>
  <w:footnote w:type="continuationSeparator" w:id="0">
    <w:p w14:paraId="62EFB92B" w14:textId="77777777" w:rsidR="004779F8" w:rsidRDefault="004779F8" w:rsidP="001141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44980"/>
    <w:multiLevelType w:val="hybridMultilevel"/>
    <w:tmpl w:val="4232C550"/>
    <w:lvl w:ilvl="0" w:tplc="2D8A84AA">
      <w:start w:val="1"/>
      <w:numFmt w:val="bullet"/>
      <w:pStyle w:val="Bullets"/>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11ED5599"/>
    <w:multiLevelType w:val="hybridMultilevel"/>
    <w:tmpl w:val="56F2E6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585C39"/>
    <w:multiLevelType w:val="hybridMultilevel"/>
    <w:tmpl w:val="C36EFFB6"/>
    <w:lvl w:ilvl="0" w:tplc="5FA83118">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 w15:restartNumberingAfterBreak="0">
    <w:nsid w:val="19601CEB"/>
    <w:multiLevelType w:val="hybridMultilevel"/>
    <w:tmpl w:val="4A728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816D82"/>
    <w:multiLevelType w:val="hybridMultilevel"/>
    <w:tmpl w:val="A4D070EA"/>
    <w:lvl w:ilvl="0" w:tplc="3364F912">
      <w:start w:val="1"/>
      <w:numFmt w:val="upperLetter"/>
      <w:lvlText w:val="%1."/>
      <w:lvlJc w:val="left"/>
      <w:pPr>
        <w:ind w:left="785"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458012F"/>
    <w:multiLevelType w:val="hybridMultilevel"/>
    <w:tmpl w:val="0DB406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74A023B"/>
    <w:multiLevelType w:val="hybridMultilevel"/>
    <w:tmpl w:val="5F3850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577004"/>
    <w:multiLevelType w:val="hybridMultilevel"/>
    <w:tmpl w:val="11E623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817D2C"/>
    <w:multiLevelType w:val="hybridMultilevel"/>
    <w:tmpl w:val="745C4A92"/>
    <w:lvl w:ilvl="0" w:tplc="034E09D4">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718433E"/>
    <w:multiLevelType w:val="hybridMultilevel"/>
    <w:tmpl w:val="EB7EF18C"/>
    <w:lvl w:ilvl="0" w:tplc="10090001">
      <w:start w:val="1"/>
      <w:numFmt w:val="bullet"/>
      <w:lvlText w:val=""/>
      <w:lvlJc w:val="left"/>
      <w:pPr>
        <w:ind w:left="1500" w:hanging="360"/>
      </w:pPr>
      <w:rPr>
        <w:rFonts w:ascii="Symbol" w:hAnsi="Symbol"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0" w15:restartNumberingAfterBreak="0">
    <w:nsid w:val="373C45FC"/>
    <w:multiLevelType w:val="hybridMultilevel"/>
    <w:tmpl w:val="A420CBD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38055737"/>
    <w:multiLevelType w:val="hybridMultilevel"/>
    <w:tmpl w:val="36886C1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3ABE5DB5"/>
    <w:multiLevelType w:val="hybridMultilevel"/>
    <w:tmpl w:val="0896BFCE"/>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ED52295"/>
    <w:multiLevelType w:val="hybridMultilevel"/>
    <w:tmpl w:val="CF42901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4B390FBD"/>
    <w:multiLevelType w:val="hybridMultilevel"/>
    <w:tmpl w:val="12E426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E9904D6"/>
    <w:multiLevelType w:val="hybridMultilevel"/>
    <w:tmpl w:val="54E4429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B4B0F73"/>
    <w:multiLevelType w:val="hybridMultilevel"/>
    <w:tmpl w:val="7C8203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75D3650"/>
    <w:multiLevelType w:val="hybridMultilevel"/>
    <w:tmpl w:val="91CCC1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A7A2B0D"/>
    <w:multiLevelType w:val="hybridMultilevel"/>
    <w:tmpl w:val="934A14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3F1455B"/>
    <w:multiLevelType w:val="hybridMultilevel"/>
    <w:tmpl w:val="C8306B4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7D58688D"/>
    <w:multiLevelType w:val="multilevel"/>
    <w:tmpl w:val="7F80C14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5"/>
  </w:num>
  <w:num w:numId="2">
    <w:abstractNumId w:val="0"/>
  </w:num>
  <w:num w:numId="3">
    <w:abstractNumId w:val="1"/>
  </w:num>
  <w:num w:numId="4">
    <w:abstractNumId w:val="16"/>
  </w:num>
  <w:num w:numId="5">
    <w:abstractNumId w:val="20"/>
  </w:num>
  <w:num w:numId="6">
    <w:abstractNumId w:val="8"/>
  </w:num>
  <w:num w:numId="7">
    <w:abstractNumId w:val="13"/>
  </w:num>
  <w:num w:numId="8">
    <w:abstractNumId w:val="19"/>
  </w:num>
  <w:num w:numId="9">
    <w:abstractNumId w:val="7"/>
  </w:num>
  <w:num w:numId="10">
    <w:abstractNumId w:val="3"/>
  </w:num>
  <w:num w:numId="11">
    <w:abstractNumId w:val="17"/>
  </w:num>
  <w:num w:numId="12">
    <w:abstractNumId w:val="11"/>
  </w:num>
  <w:num w:numId="13">
    <w:abstractNumId w:val="5"/>
  </w:num>
  <w:num w:numId="14">
    <w:abstractNumId w:val="14"/>
  </w:num>
  <w:num w:numId="15">
    <w:abstractNumId w:val="10"/>
  </w:num>
  <w:num w:numId="16">
    <w:abstractNumId w:val="2"/>
  </w:num>
  <w:num w:numId="17">
    <w:abstractNumId w:val="18"/>
  </w:num>
  <w:num w:numId="18">
    <w:abstractNumId w:val="4"/>
  </w:num>
  <w:num w:numId="19">
    <w:abstractNumId w:val="6"/>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4154"/>
    <w:rsid w:val="00003740"/>
    <w:rsid w:val="00006417"/>
    <w:rsid w:val="00006B6B"/>
    <w:rsid w:val="00010B1D"/>
    <w:rsid w:val="00014FEE"/>
    <w:rsid w:val="00043A14"/>
    <w:rsid w:val="00054691"/>
    <w:rsid w:val="00065F2C"/>
    <w:rsid w:val="000727F7"/>
    <w:rsid w:val="00072840"/>
    <w:rsid w:val="00076E89"/>
    <w:rsid w:val="00086632"/>
    <w:rsid w:val="000C662A"/>
    <w:rsid w:val="000E03E3"/>
    <w:rsid w:val="000E2B6E"/>
    <w:rsid w:val="000F1219"/>
    <w:rsid w:val="000F271D"/>
    <w:rsid w:val="000F73C9"/>
    <w:rsid w:val="000F77CB"/>
    <w:rsid w:val="001055E6"/>
    <w:rsid w:val="001073F7"/>
    <w:rsid w:val="00114154"/>
    <w:rsid w:val="001269C0"/>
    <w:rsid w:val="00130C4A"/>
    <w:rsid w:val="00131120"/>
    <w:rsid w:val="00136117"/>
    <w:rsid w:val="00160672"/>
    <w:rsid w:val="00167E1C"/>
    <w:rsid w:val="00172266"/>
    <w:rsid w:val="00173DBF"/>
    <w:rsid w:val="00176D35"/>
    <w:rsid w:val="001948C6"/>
    <w:rsid w:val="00196B0B"/>
    <w:rsid w:val="001A25AD"/>
    <w:rsid w:val="001B24E1"/>
    <w:rsid w:val="001B7486"/>
    <w:rsid w:val="001C715F"/>
    <w:rsid w:val="001E1756"/>
    <w:rsid w:val="00211639"/>
    <w:rsid w:val="00211ADC"/>
    <w:rsid w:val="00217C41"/>
    <w:rsid w:val="00220E50"/>
    <w:rsid w:val="00233CE4"/>
    <w:rsid w:val="00234576"/>
    <w:rsid w:val="00241727"/>
    <w:rsid w:val="00250829"/>
    <w:rsid w:val="00266711"/>
    <w:rsid w:val="002677D6"/>
    <w:rsid w:val="00286B2D"/>
    <w:rsid w:val="002D6570"/>
    <w:rsid w:val="002E1742"/>
    <w:rsid w:val="002F0C3A"/>
    <w:rsid w:val="002F4BFA"/>
    <w:rsid w:val="002F7E19"/>
    <w:rsid w:val="00302859"/>
    <w:rsid w:val="00305EB0"/>
    <w:rsid w:val="0030601B"/>
    <w:rsid w:val="003264BA"/>
    <w:rsid w:val="00335763"/>
    <w:rsid w:val="0034530C"/>
    <w:rsid w:val="00347CDD"/>
    <w:rsid w:val="00360AE8"/>
    <w:rsid w:val="00366863"/>
    <w:rsid w:val="00367C73"/>
    <w:rsid w:val="00377E75"/>
    <w:rsid w:val="003850D3"/>
    <w:rsid w:val="00386747"/>
    <w:rsid w:val="00386912"/>
    <w:rsid w:val="003969C2"/>
    <w:rsid w:val="003B2117"/>
    <w:rsid w:val="003B26A8"/>
    <w:rsid w:val="003B7DBE"/>
    <w:rsid w:val="003C7747"/>
    <w:rsid w:val="003D442F"/>
    <w:rsid w:val="003D7789"/>
    <w:rsid w:val="003E2644"/>
    <w:rsid w:val="003E3029"/>
    <w:rsid w:val="003E315E"/>
    <w:rsid w:val="003F3CC4"/>
    <w:rsid w:val="003F6E65"/>
    <w:rsid w:val="00404D02"/>
    <w:rsid w:val="00423AB5"/>
    <w:rsid w:val="00435B35"/>
    <w:rsid w:val="00452802"/>
    <w:rsid w:val="00474E95"/>
    <w:rsid w:val="004779F8"/>
    <w:rsid w:val="004964CC"/>
    <w:rsid w:val="004A4D83"/>
    <w:rsid w:val="004A5A2C"/>
    <w:rsid w:val="004A5E25"/>
    <w:rsid w:val="004B6143"/>
    <w:rsid w:val="004B65D2"/>
    <w:rsid w:val="004B73C5"/>
    <w:rsid w:val="004C2784"/>
    <w:rsid w:val="004C6F42"/>
    <w:rsid w:val="004E569C"/>
    <w:rsid w:val="00503D12"/>
    <w:rsid w:val="005268B8"/>
    <w:rsid w:val="005269A0"/>
    <w:rsid w:val="00535BA4"/>
    <w:rsid w:val="00540C14"/>
    <w:rsid w:val="00541DA2"/>
    <w:rsid w:val="005666E8"/>
    <w:rsid w:val="005A1235"/>
    <w:rsid w:val="005B50ED"/>
    <w:rsid w:val="005D3CE6"/>
    <w:rsid w:val="005D4A9E"/>
    <w:rsid w:val="005D75C3"/>
    <w:rsid w:val="005E3654"/>
    <w:rsid w:val="00605A91"/>
    <w:rsid w:val="0061655C"/>
    <w:rsid w:val="00616F3C"/>
    <w:rsid w:val="00632FAB"/>
    <w:rsid w:val="006343E0"/>
    <w:rsid w:val="006374C7"/>
    <w:rsid w:val="0064156F"/>
    <w:rsid w:val="00651084"/>
    <w:rsid w:val="00655922"/>
    <w:rsid w:val="00690E71"/>
    <w:rsid w:val="00694A86"/>
    <w:rsid w:val="006B0BD8"/>
    <w:rsid w:val="006D3659"/>
    <w:rsid w:val="006F2CE8"/>
    <w:rsid w:val="006F458B"/>
    <w:rsid w:val="006F6FA0"/>
    <w:rsid w:val="00704549"/>
    <w:rsid w:val="007168EF"/>
    <w:rsid w:val="00720D9C"/>
    <w:rsid w:val="00743BB2"/>
    <w:rsid w:val="0075752A"/>
    <w:rsid w:val="00773EF2"/>
    <w:rsid w:val="00775E6D"/>
    <w:rsid w:val="007A036B"/>
    <w:rsid w:val="007A3FFA"/>
    <w:rsid w:val="007C6DD5"/>
    <w:rsid w:val="007F4EDA"/>
    <w:rsid w:val="00805CCD"/>
    <w:rsid w:val="008123D3"/>
    <w:rsid w:val="0082424B"/>
    <w:rsid w:val="00845EFF"/>
    <w:rsid w:val="008471FA"/>
    <w:rsid w:val="00874806"/>
    <w:rsid w:val="00884DD5"/>
    <w:rsid w:val="008933E1"/>
    <w:rsid w:val="00893ECF"/>
    <w:rsid w:val="008B3DC2"/>
    <w:rsid w:val="008C07C0"/>
    <w:rsid w:val="008F160C"/>
    <w:rsid w:val="008F2E2F"/>
    <w:rsid w:val="00901E13"/>
    <w:rsid w:val="00915560"/>
    <w:rsid w:val="00937BA5"/>
    <w:rsid w:val="00953D41"/>
    <w:rsid w:val="009622FA"/>
    <w:rsid w:val="00965966"/>
    <w:rsid w:val="00986320"/>
    <w:rsid w:val="00990FD8"/>
    <w:rsid w:val="009976D0"/>
    <w:rsid w:val="009B2506"/>
    <w:rsid w:val="009C64D0"/>
    <w:rsid w:val="009C6A51"/>
    <w:rsid w:val="009C6B82"/>
    <w:rsid w:val="009D2D3A"/>
    <w:rsid w:val="009E6BC0"/>
    <w:rsid w:val="009F7962"/>
    <w:rsid w:val="00A15EAB"/>
    <w:rsid w:val="00A16F76"/>
    <w:rsid w:val="00A2076F"/>
    <w:rsid w:val="00A22C9C"/>
    <w:rsid w:val="00A310DA"/>
    <w:rsid w:val="00A32E03"/>
    <w:rsid w:val="00A4544B"/>
    <w:rsid w:val="00A45847"/>
    <w:rsid w:val="00A534D8"/>
    <w:rsid w:val="00A66748"/>
    <w:rsid w:val="00A70199"/>
    <w:rsid w:val="00A8073C"/>
    <w:rsid w:val="00A858F3"/>
    <w:rsid w:val="00AA7E59"/>
    <w:rsid w:val="00AB4931"/>
    <w:rsid w:val="00AC4408"/>
    <w:rsid w:val="00AD09D4"/>
    <w:rsid w:val="00AD34A0"/>
    <w:rsid w:val="00B01434"/>
    <w:rsid w:val="00B21E20"/>
    <w:rsid w:val="00B262C2"/>
    <w:rsid w:val="00B26C3D"/>
    <w:rsid w:val="00B305BC"/>
    <w:rsid w:val="00B41079"/>
    <w:rsid w:val="00B43133"/>
    <w:rsid w:val="00B4385C"/>
    <w:rsid w:val="00B442A2"/>
    <w:rsid w:val="00B55D1A"/>
    <w:rsid w:val="00B6102E"/>
    <w:rsid w:val="00B61BA4"/>
    <w:rsid w:val="00B70BC9"/>
    <w:rsid w:val="00B71D8A"/>
    <w:rsid w:val="00B72F48"/>
    <w:rsid w:val="00B74576"/>
    <w:rsid w:val="00B76AA8"/>
    <w:rsid w:val="00B8136C"/>
    <w:rsid w:val="00B92CA5"/>
    <w:rsid w:val="00B956AA"/>
    <w:rsid w:val="00BA6295"/>
    <w:rsid w:val="00BC5A0F"/>
    <w:rsid w:val="00BD02D8"/>
    <w:rsid w:val="00BD3339"/>
    <w:rsid w:val="00BD69D4"/>
    <w:rsid w:val="00BF0E12"/>
    <w:rsid w:val="00BF1E5D"/>
    <w:rsid w:val="00BF389E"/>
    <w:rsid w:val="00BF3E25"/>
    <w:rsid w:val="00BF3F7A"/>
    <w:rsid w:val="00BF403F"/>
    <w:rsid w:val="00C05044"/>
    <w:rsid w:val="00C07D3E"/>
    <w:rsid w:val="00C35E1C"/>
    <w:rsid w:val="00C45159"/>
    <w:rsid w:val="00C47EAB"/>
    <w:rsid w:val="00C5479D"/>
    <w:rsid w:val="00C54E0D"/>
    <w:rsid w:val="00C5508F"/>
    <w:rsid w:val="00C71928"/>
    <w:rsid w:val="00C81209"/>
    <w:rsid w:val="00C84411"/>
    <w:rsid w:val="00C86654"/>
    <w:rsid w:val="00C918EC"/>
    <w:rsid w:val="00C926DB"/>
    <w:rsid w:val="00C9279F"/>
    <w:rsid w:val="00C92EB5"/>
    <w:rsid w:val="00C9536A"/>
    <w:rsid w:val="00C963BA"/>
    <w:rsid w:val="00CA24B9"/>
    <w:rsid w:val="00CB62BB"/>
    <w:rsid w:val="00CB7DDB"/>
    <w:rsid w:val="00CC555E"/>
    <w:rsid w:val="00CD2BF0"/>
    <w:rsid w:val="00CD633D"/>
    <w:rsid w:val="00CD63ED"/>
    <w:rsid w:val="00CE3293"/>
    <w:rsid w:val="00CE52A5"/>
    <w:rsid w:val="00CF0994"/>
    <w:rsid w:val="00CF69BD"/>
    <w:rsid w:val="00D00341"/>
    <w:rsid w:val="00D03CBF"/>
    <w:rsid w:val="00D120A5"/>
    <w:rsid w:val="00D13351"/>
    <w:rsid w:val="00D1703F"/>
    <w:rsid w:val="00D203F7"/>
    <w:rsid w:val="00D327D0"/>
    <w:rsid w:val="00D36CD5"/>
    <w:rsid w:val="00D37F69"/>
    <w:rsid w:val="00D55F88"/>
    <w:rsid w:val="00D637C5"/>
    <w:rsid w:val="00D662B5"/>
    <w:rsid w:val="00D7057E"/>
    <w:rsid w:val="00D723E9"/>
    <w:rsid w:val="00D81E7C"/>
    <w:rsid w:val="00DB0C58"/>
    <w:rsid w:val="00DB327E"/>
    <w:rsid w:val="00DD113C"/>
    <w:rsid w:val="00DF53F5"/>
    <w:rsid w:val="00DF7326"/>
    <w:rsid w:val="00DF7997"/>
    <w:rsid w:val="00E021D2"/>
    <w:rsid w:val="00E03BF7"/>
    <w:rsid w:val="00E150AB"/>
    <w:rsid w:val="00E1639A"/>
    <w:rsid w:val="00E168F2"/>
    <w:rsid w:val="00E30F8A"/>
    <w:rsid w:val="00E3151D"/>
    <w:rsid w:val="00E50678"/>
    <w:rsid w:val="00E52282"/>
    <w:rsid w:val="00E60B92"/>
    <w:rsid w:val="00E63ADB"/>
    <w:rsid w:val="00E6770D"/>
    <w:rsid w:val="00E73EE9"/>
    <w:rsid w:val="00E76AA7"/>
    <w:rsid w:val="00E9177D"/>
    <w:rsid w:val="00E92224"/>
    <w:rsid w:val="00E932A6"/>
    <w:rsid w:val="00EA3305"/>
    <w:rsid w:val="00EB6B4F"/>
    <w:rsid w:val="00EE109F"/>
    <w:rsid w:val="00EE1BCB"/>
    <w:rsid w:val="00EE2355"/>
    <w:rsid w:val="00F16356"/>
    <w:rsid w:val="00F316E0"/>
    <w:rsid w:val="00F36501"/>
    <w:rsid w:val="00F42386"/>
    <w:rsid w:val="00F5030A"/>
    <w:rsid w:val="00F540D2"/>
    <w:rsid w:val="00F71991"/>
    <w:rsid w:val="00F8540B"/>
    <w:rsid w:val="00F92827"/>
    <w:rsid w:val="00F94D9B"/>
    <w:rsid w:val="00FA2433"/>
    <w:rsid w:val="00FC34CB"/>
    <w:rsid w:val="00FE0F2D"/>
    <w:rsid w:val="00FE4D16"/>
    <w:rsid w:val="00FF1A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387DE"/>
  <w15:docId w15:val="{43ADBC2A-EBC1-4E35-8F91-1C09E4A84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30A"/>
  </w:style>
  <w:style w:type="paragraph" w:styleId="Heading1">
    <w:name w:val="heading 1"/>
    <w:basedOn w:val="Normal"/>
    <w:next w:val="Normal"/>
    <w:link w:val="Heading1Char"/>
    <w:uiPriority w:val="9"/>
    <w:qFormat/>
    <w:rsid w:val="00535BA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3C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D09D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154"/>
  </w:style>
  <w:style w:type="paragraph" w:styleId="Footer">
    <w:name w:val="footer"/>
    <w:basedOn w:val="Normal"/>
    <w:link w:val="FooterChar"/>
    <w:uiPriority w:val="99"/>
    <w:unhideWhenUsed/>
    <w:rsid w:val="00114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154"/>
  </w:style>
  <w:style w:type="paragraph" w:styleId="BalloonText">
    <w:name w:val="Balloon Text"/>
    <w:basedOn w:val="Normal"/>
    <w:link w:val="BalloonTextChar"/>
    <w:uiPriority w:val="99"/>
    <w:semiHidden/>
    <w:unhideWhenUsed/>
    <w:rsid w:val="001141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154"/>
    <w:rPr>
      <w:rFonts w:ascii="Tahoma" w:hAnsi="Tahoma" w:cs="Tahoma"/>
      <w:sz w:val="16"/>
      <w:szCs w:val="16"/>
    </w:rPr>
  </w:style>
  <w:style w:type="paragraph" w:customStyle="1" w:styleId="Default">
    <w:name w:val="Default"/>
    <w:rsid w:val="00E50678"/>
    <w:pPr>
      <w:autoSpaceDE w:val="0"/>
      <w:autoSpaceDN w:val="0"/>
      <w:adjustRightInd w:val="0"/>
      <w:spacing w:after="0" w:line="240" w:lineRule="auto"/>
    </w:pPr>
    <w:rPr>
      <w:rFonts w:ascii="Comic Sans MS" w:hAnsi="Comic Sans MS" w:cs="Comic Sans MS"/>
      <w:color w:val="000000"/>
      <w:sz w:val="24"/>
      <w:szCs w:val="24"/>
    </w:rPr>
  </w:style>
  <w:style w:type="paragraph" w:styleId="BodyText2">
    <w:name w:val="Body Text 2"/>
    <w:basedOn w:val="Normal"/>
    <w:link w:val="BodyText2Char"/>
    <w:rsid w:val="005D3CE6"/>
    <w:pPr>
      <w:spacing w:after="0" w:line="240" w:lineRule="auto"/>
      <w:ind w:left="720"/>
    </w:pPr>
    <w:rPr>
      <w:rFonts w:ascii="Calibri" w:eastAsia="Times New Roman" w:hAnsi="Calibri" w:cs="Times New Roman"/>
      <w:szCs w:val="24"/>
      <w:lang w:val="en-US"/>
    </w:rPr>
  </w:style>
  <w:style w:type="character" w:customStyle="1" w:styleId="BodyText2Char">
    <w:name w:val="Body Text 2 Char"/>
    <w:basedOn w:val="DefaultParagraphFont"/>
    <w:link w:val="BodyText2"/>
    <w:rsid w:val="005D3CE6"/>
    <w:rPr>
      <w:rFonts w:ascii="Calibri" w:eastAsia="Times New Roman" w:hAnsi="Calibri" w:cs="Times New Roman"/>
      <w:szCs w:val="24"/>
      <w:lang w:val="en-US"/>
    </w:rPr>
  </w:style>
  <w:style w:type="paragraph" w:styleId="ListParagraph">
    <w:name w:val="List Paragraph"/>
    <w:basedOn w:val="Normal"/>
    <w:link w:val="ListParagraphChar"/>
    <w:uiPriority w:val="34"/>
    <w:qFormat/>
    <w:rsid w:val="00884DD5"/>
    <w:pPr>
      <w:ind w:left="720"/>
      <w:contextualSpacing/>
    </w:pPr>
  </w:style>
  <w:style w:type="table" w:styleId="TableGrid">
    <w:name w:val="Table Grid"/>
    <w:basedOn w:val="TableNormal"/>
    <w:uiPriority w:val="59"/>
    <w:rsid w:val="00CF6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86632"/>
    <w:rPr>
      <w:sz w:val="16"/>
      <w:szCs w:val="16"/>
    </w:rPr>
  </w:style>
  <w:style w:type="paragraph" w:styleId="CommentText">
    <w:name w:val="annotation text"/>
    <w:basedOn w:val="Normal"/>
    <w:link w:val="CommentTextChar"/>
    <w:uiPriority w:val="99"/>
    <w:semiHidden/>
    <w:unhideWhenUsed/>
    <w:rsid w:val="00086632"/>
    <w:pPr>
      <w:spacing w:line="240" w:lineRule="auto"/>
    </w:pPr>
    <w:rPr>
      <w:sz w:val="20"/>
      <w:szCs w:val="20"/>
    </w:rPr>
  </w:style>
  <w:style w:type="character" w:customStyle="1" w:styleId="CommentTextChar">
    <w:name w:val="Comment Text Char"/>
    <w:basedOn w:val="DefaultParagraphFont"/>
    <w:link w:val="CommentText"/>
    <w:uiPriority w:val="99"/>
    <w:semiHidden/>
    <w:rsid w:val="00086632"/>
    <w:rPr>
      <w:sz w:val="20"/>
      <w:szCs w:val="20"/>
    </w:rPr>
  </w:style>
  <w:style w:type="paragraph" w:styleId="CommentSubject">
    <w:name w:val="annotation subject"/>
    <w:basedOn w:val="CommentText"/>
    <w:next w:val="CommentText"/>
    <w:link w:val="CommentSubjectChar"/>
    <w:uiPriority w:val="99"/>
    <w:semiHidden/>
    <w:unhideWhenUsed/>
    <w:rsid w:val="00086632"/>
    <w:rPr>
      <w:b/>
      <w:bCs/>
    </w:rPr>
  </w:style>
  <w:style w:type="character" w:customStyle="1" w:styleId="CommentSubjectChar">
    <w:name w:val="Comment Subject Char"/>
    <w:basedOn w:val="CommentTextChar"/>
    <w:link w:val="CommentSubject"/>
    <w:uiPriority w:val="99"/>
    <w:semiHidden/>
    <w:rsid w:val="00086632"/>
    <w:rPr>
      <w:b/>
      <w:bCs/>
      <w:sz w:val="20"/>
      <w:szCs w:val="20"/>
    </w:rPr>
  </w:style>
  <w:style w:type="character" w:styleId="Hyperlink">
    <w:name w:val="Hyperlink"/>
    <w:basedOn w:val="DefaultParagraphFont"/>
    <w:uiPriority w:val="99"/>
    <w:unhideWhenUsed/>
    <w:rsid w:val="00D81E7C"/>
    <w:rPr>
      <w:color w:val="0000FF" w:themeColor="hyperlink"/>
      <w:u w:val="single"/>
    </w:rPr>
  </w:style>
  <w:style w:type="character" w:customStyle="1" w:styleId="UnresolvedMention1">
    <w:name w:val="Unresolved Mention1"/>
    <w:basedOn w:val="DefaultParagraphFont"/>
    <w:uiPriority w:val="99"/>
    <w:semiHidden/>
    <w:unhideWhenUsed/>
    <w:rsid w:val="00F94D9B"/>
    <w:rPr>
      <w:color w:val="808080"/>
      <w:shd w:val="clear" w:color="auto" w:fill="E6E6E6"/>
    </w:rPr>
  </w:style>
  <w:style w:type="character" w:customStyle="1" w:styleId="Heading1Char">
    <w:name w:val="Heading 1 Char"/>
    <w:basedOn w:val="DefaultParagraphFont"/>
    <w:link w:val="Heading1"/>
    <w:uiPriority w:val="9"/>
    <w:rsid w:val="00535BA4"/>
    <w:rPr>
      <w:rFonts w:asciiTheme="majorHAnsi" w:eastAsiaTheme="majorEastAsia" w:hAnsiTheme="majorHAnsi" w:cstheme="majorBidi"/>
      <w:color w:val="365F91" w:themeColor="accent1" w:themeShade="BF"/>
      <w:sz w:val="32"/>
      <w:szCs w:val="32"/>
    </w:rPr>
  </w:style>
  <w:style w:type="paragraph" w:customStyle="1" w:styleId="Bullets">
    <w:name w:val="Bullets"/>
    <w:basedOn w:val="ListParagraph"/>
    <w:link w:val="BulletsChar"/>
    <w:qFormat/>
    <w:rsid w:val="005D3CE6"/>
    <w:pPr>
      <w:numPr>
        <w:numId w:val="2"/>
      </w:numPr>
    </w:pPr>
    <w:rPr>
      <w:sz w:val="24"/>
      <w:szCs w:val="24"/>
    </w:rPr>
  </w:style>
  <w:style w:type="character" w:customStyle="1" w:styleId="Heading2Char">
    <w:name w:val="Heading 2 Char"/>
    <w:basedOn w:val="DefaultParagraphFont"/>
    <w:link w:val="Heading2"/>
    <w:uiPriority w:val="9"/>
    <w:rsid w:val="005D3CE6"/>
    <w:rPr>
      <w:rFonts w:asciiTheme="majorHAnsi" w:eastAsiaTheme="majorEastAsia" w:hAnsiTheme="majorHAnsi" w:cstheme="majorBidi"/>
      <w:color w:val="365F91" w:themeColor="accent1" w:themeShade="BF"/>
      <w:sz w:val="26"/>
      <w:szCs w:val="26"/>
    </w:rPr>
  </w:style>
  <w:style w:type="character" w:customStyle="1" w:styleId="ListParagraphChar">
    <w:name w:val="List Paragraph Char"/>
    <w:basedOn w:val="DefaultParagraphFont"/>
    <w:link w:val="ListParagraph"/>
    <w:uiPriority w:val="34"/>
    <w:rsid w:val="005D3CE6"/>
  </w:style>
  <w:style w:type="character" w:customStyle="1" w:styleId="BulletsChar">
    <w:name w:val="Bullets Char"/>
    <w:basedOn w:val="ListParagraphChar"/>
    <w:link w:val="Bullets"/>
    <w:rsid w:val="005D3CE6"/>
    <w:rPr>
      <w:sz w:val="24"/>
      <w:szCs w:val="24"/>
    </w:rPr>
  </w:style>
  <w:style w:type="character" w:customStyle="1" w:styleId="Heading3Char">
    <w:name w:val="Heading 3 Char"/>
    <w:basedOn w:val="DefaultParagraphFont"/>
    <w:link w:val="Heading3"/>
    <w:uiPriority w:val="9"/>
    <w:rsid w:val="00AD09D4"/>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E168F2"/>
    <w:pPr>
      <w:spacing w:line="259" w:lineRule="auto"/>
      <w:outlineLvl w:val="9"/>
    </w:pPr>
    <w:rPr>
      <w:lang w:val="en-US"/>
    </w:rPr>
  </w:style>
  <w:style w:type="paragraph" w:styleId="TOC1">
    <w:name w:val="toc 1"/>
    <w:basedOn w:val="Normal"/>
    <w:next w:val="Normal"/>
    <w:autoRedefine/>
    <w:uiPriority w:val="39"/>
    <w:unhideWhenUsed/>
    <w:rsid w:val="00E168F2"/>
    <w:pPr>
      <w:spacing w:after="100"/>
    </w:pPr>
  </w:style>
  <w:style w:type="paragraph" w:styleId="TOC2">
    <w:name w:val="toc 2"/>
    <w:basedOn w:val="Normal"/>
    <w:next w:val="Normal"/>
    <w:autoRedefine/>
    <w:uiPriority w:val="39"/>
    <w:unhideWhenUsed/>
    <w:rsid w:val="00E168F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BDB172-0E33-451B-BCF7-6B663CC19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8051</Words>
  <Characters>32692</Characters>
  <Application>Microsoft Office Word</Application>
  <DocSecurity>0</DocSecurity>
  <Lines>3269</Lines>
  <Paragraphs>1629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Hoyano</dc:creator>
  <cp:lastModifiedBy>Travis Drew</cp:lastModifiedBy>
  <cp:revision>6</cp:revision>
  <cp:lastPrinted>2018-04-24T17:03:00Z</cp:lastPrinted>
  <dcterms:created xsi:type="dcterms:W3CDTF">2018-08-27T21:22:00Z</dcterms:created>
  <dcterms:modified xsi:type="dcterms:W3CDTF">2019-08-22T17:04:00Z</dcterms:modified>
</cp:coreProperties>
</file>